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C1" w:rsidRPr="00405EFF" w:rsidRDefault="00D75FC1" w:rsidP="00D75FC1">
      <w:pPr>
        <w:rPr>
          <w:rFonts w:ascii="Arial" w:hAnsi="Arial" w:cs="Arial"/>
          <w:b/>
          <w:sz w:val="24"/>
          <w:szCs w:val="24"/>
        </w:rPr>
      </w:pPr>
      <w:r w:rsidRPr="00405EFF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405EFF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 РЕШЕНИЕ</w:t>
      </w:r>
    </w:p>
    <w:p w:rsidR="00D75FC1" w:rsidRPr="00405EFF" w:rsidRDefault="00D75FC1" w:rsidP="00D75FC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05EFF">
        <w:rPr>
          <w:rFonts w:ascii="Arial" w:hAnsi="Arial" w:cs="Arial"/>
          <w:b/>
          <w:sz w:val="24"/>
          <w:szCs w:val="24"/>
        </w:rPr>
        <w:t xml:space="preserve">Совета  сельского  поселения  </w:t>
      </w:r>
      <w:proofErr w:type="spellStart"/>
      <w:r w:rsidRPr="00405EFF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405EFF">
        <w:rPr>
          <w:rFonts w:ascii="Arial" w:hAnsi="Arial" w:cs="Arial"/>
          <w:b/>
          <w:sz w:val="24"/>
          <w:szCs w:val="24"/>
        </w:rPr>
        <w:t xml:space="preserve">  сельсовет  муниципального  района  </w:t>
      </w:r>
      <w:proofErr w:type="spellStart"/>
      <w:r w:rsidRPr="00405EFF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405EFF">
        <w:rPr>
          <w:rFonts w:ascii="Arial" w:hAnsi="Arial" w:cs="Arial"/>
          <w:b/>
          <w:sz w:val="24"/>
          <w:szCs w:val="24"/>
        </w:rPr>
        <w:t xml:space="preserve">  район  Республики  Башкортостан 27 созыва</w:t>
      </w: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b/>
          <w:sz w:val="24"/>
          <w:szCs w:val="24"/>
        </w:rPr>
      </w:pPr>
    </w:p>
    <w:p w:rsidR="00D75FC1" w:rsidRPr="00405EFF" w:rsidRDefault="00D75FC1" w:rsidP="00D75F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5EFF">
        <w:rPr>
          <w:rFonts w:ascii="Arial" w:hAnsi="Arial" w:cs="Arial"/>
          <w:b/>
          <w:sz w:val="24"/>
          <w:szCs w:val="24"/>
        </w:rPr>
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405EFF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405EFF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</w:p>
    <w:p w:rsidR="00D75FC1" w:rsidRPr="00405EFF" w:rsidRDefault="00D75FC1" w:rsidP="00D75FC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05EFF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405EFF">
        <w:rPr>
          <w:rFonts w:ascii="Arial" w:hAnsi="Arial" w:cs="Arial"/>
          <w:b/>
          <w:sz w:val="24"/>
          <w:szCs w:val="24"/>
        </w:rPr>
        <w:t xml:space="preserve"> район Республики Башкортостан на 2015 - 2018 годы</w:t>
      </w:r>
    </w:p>
    <w:p w:rsidR="00D75FC1" w:rsidRPr="00405EFF" w:rsidRDefault="00D75FC1" w:rsidP="00D75FC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75FC1" w:rsidRPr="00405EFF" w:rsidRDefault="00D75FC1" w:rsidP="00D75FC1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405EFF">
        <w:rPr>
          <w:rFonts w:ascii="Arial" w:hAnsi="Arial" w:cs="Arial"/>
          <w:sz w:val="24"/>
          <w:szCs w:val="24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Указа Президента Российской Федерации от 15.02.2000 № 116 «О мерах по противодействию терроризму», Уставом сельского поселения </w:t>
      </w:r>
      <w:proofErr w:type="spellStart"/>
      <w:r w:rsidRPr="00405EFF">
        <w:rPr>
          <w:rFonts w:ascii="Arial" w:hAnsi="Arial" w:cs="Arial"/>
          <w:sz w:val="24"/>
          <w:szCs w:val="24"/>
        </w:rPr>
        <w:t>Урманский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  <w:proofErr w:type="gramEnd"/>
      <w:r w:rsidRPr="00405E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5EFF">
        <w:rPr>
          <w:rFonts w:ascii="Arial" w:hAnsi="Arial" w:cs="Arial"/>
          <w:sz w:val="24"/>
          <w:szCs w:val="24"/>
        </w:rPr>
        <w:t>Иглинский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район,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поселения, Совет сельского поселения </w:t>
      </w:r>
      <w:proofErr w:type="spellStart"/>
      <w:r w:rsidRPr="00405EFF">
        <w:rPr>
          <w:rFonts w:ascii="Arial" w:hAnsi="Arial" w:cs="Arial"/>
          <w:sz w:val="24"/>
          <w:szCs w:val="24"/>
        </w:rPr>
        <w:t>Урманский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05EFF">
        <w:rPr>
          <w:rFonts w:ascii="Arial" w:hAnsi="Arial" w:cs="Arial"/>
          <w:sz w:val="24"/>
          <w:szCs w:val="24"/>
        </w:rPr>
        <w:t>Иглинский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район Республики Башкортостан решил: </w:t>
      </w:r>
    </w:p>
    <w:p w:rsidR="00D75FC1" w:rsidRPr="00405EFF" w:rsidRDefault="00D75FC1" w:rsidP="00D75FC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 xml:space="preserve">1. Утвердить Целевую программу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</w:t>
      </w:r>
      <w:proofErr w:type="spellStart"/>
      <w:r w:rsidRPr="00405EFF">
        <w:rPr>
          <w:rFonts w:ascii="Arial" w:hAnsi="Arial" w:cs="Arial"/>
          <w:sz w:val="24"/>
          <w:szCs w:val="24"/>
        </w:rPr>
        <w:t>Урманский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05EFF">
        <w:rPr>
          <w:rFonts w:ascii="Arial" w:hAnsi="Arial" w:cs="Arial"/>
          <w:sz w:val="24"/>
          <w:szCs w:val="24"/>
        </w:rPr>
        <w:t>Иглинский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район Республики Башкортостан на 2015 - 2018 годы (далее «Программа»).</w:t>
      </w:r>
    </w:p>
    <w:p w:rsidR="00D75FC1" w:rsidRPr="00405EFF" w:rsidRDefault="00D75FC1" w:rsidP="00D75FC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 xml:space="preserve">2. Предусматривать ежегодно средства в объемах, предусмотренных в Программе, в проектах  бюджета  сельского поселения  </w:t>
      </w:r>
      <w:proofErr w:type="spellStart"/>
      <w:r w:rsidRPr="00405EFF">
        <w:rPr>
          <w:rFonts w:ascii="Arial" w:hAnsi="Arial" w:cs="Arial"/>
          <w:sz w:val="24"/>
          <w:szCs w:val="24"/>
        </w:rPr>
        <w:t>Урманский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05EFF">
        <w:rPr>
          <w:rFonts w:ascii="Arial" w:hAnsi="Arial" w:cs="Arial"/>
          <w:sz w:val="24"/>
          <w:szCs w:val="24"/>
        </w:rPr>
        <w:t>Иглинский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район Республики Башкортостан на очередной финансовый год для реализации мероприятия Программы.</w:t>
      </w:r>
    </w:p>
    <w:p w:rsidR="00D75FC1" w:rsidRPr="00405EFF" w:rsidRDefault="00D75FC1" w:rsidP="00D75FC1">
      <w:pPr>
        <w:pStyle w:val="a3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 xml:space="preserve">          3. Контроль над исполнением настоящего решения возложить на постоянные комиссии Совета сельского поселения </w:t>
      </w:r>
      <w:proofErr w:type="spellStart"/>
      <w:r w:rsidRPr="00405EFF">
        <w:rPr>
          <w:rFonts w:ascii="Arial" w:hAnsi="Arial" w:cs="Arial"/>
          <w:sz w:val="24"/>
          <w:szCs w:val="24"/>
        </w:rPr>
        <w:t>Урманский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05EFF">
        <w:rPr>
          <w:rFonts w:ascii="Arial" w:hAnsi="Arial" w:cs="Arial"/>
          <w:sz w:val="24"/>
          <w:szCs w:val="24"/>
        </w:rPr>
        <w:t>Иглинский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D75FC1" w:rsidRPr="00405EFF" w:rsidRDefault="00D75FC1" w:rsidP="00D75FC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>4. Настоящее решение вступает в силу со дня подписания и подлежит обнародованию.</w:t>
      </w:r>
    </w:p>
    <w:p w:rsidR="00D75FC1" w:rsidRPr="00405EFF" w:rsidRDefault="00D75FC1" w:rsidP="00D75FC1">
      <w:pPr>
        <w:pStyle w:val="3"/>
        <w:ind w:left="284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ind w:left="284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>Глава  сельского поселения:</w:t>
      </w:r>
      <w:r w:rsidRPr="00405EFF">
        <w:rPr>
          <w:rFonts w:ascii="Arial" w:hAnsi="Arial" w:cs="Arial"/>
          <w:sz w:val="24"/>
          <w:szCs w:val="24"/>
        </w:rPr>
        <w:tab/>
      </w:r>
      <w:r w:rsidRPr="00405EFF">
        <w:rPr>
          <w:rFonts w:ascii="Arial" w:hAnsi="Arial" w:cs="Arial"/>
          <w:sz w:val="24"/>
          <w:szCs w:val="24"/>
        </w:rPr>
        <w:tab/>
      </w:r>
      <w:r w:rsidRPr="00405EFF">
        <w:rPr>
          <w:rFonts w:ascii="Arial" w:hAnsi="Arial" w:cs="Arial"/>
          <w:sz w:val="24"/>
          <w:szCs w:val="24"/>
        </w:rPr>
        <w:tab/>
      </w:r>
      <w:r w:rsidRPr="00405EFF">
        <w:rPr>
          <w:rFonts w:ascii="Arial" w:hAnsi="Arial" w:cs="Arial"/>
          <w:sz w:val="24"/>
          <w:szCs w:val="24"/>
        </w:rPr>
        <w:tab/>
      </w:r>
      <w:r w:rsidRPr="00405EFF">
        <w:rPr>
          <w:rFonts w:ascii="Arial" w:hAnsi="Arial" w:cs="Arial"/>
          <w:sz w:val="24"/>
          <w:szCs w:val="24"/>
        </w:rPr>
        <w:tab/>
      </w:r>
      <w:r w:rsidRPr="00405EFF">
        <w:rPr>
          <w:rFonts w:ascii="Arial" w:hAnsi="Arial" w:cs="Arial"/>
          <w:sz w:val="24"/>
          <w:szCs w:val="24"/>
        </w:rPr>
        <w:tab/>
      </w:r>
      <w:proofErr w:type="spellStart"/>
      <w:r w:rsidRPr="00405EFF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D75FC1" w:rsidRPr="00405EFF" w:rsidRDefault="00D75FC1" w:rsidP="00D75FC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>28 сентября  2015 года</w:t>
      </w:r>
    </w:p>
    <w:p w:rsidR="00D75FC1" w:rsidRPr="00405EFF" w:rsidRDefault="00D75FC1" w:rsidP="00D75FC1">
      <w:pPr>
        <w:pStyle w:val="3"/>
        <w:ind w:firstLine="425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ind w:firstLine="708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 xml:space="preserve"> № 16</w:t>
      </w:r>
    </w:p>
    <w:p w:rsidR="00D75FC1" w:rsidRPr="00405EFF" w:rsidRDefault="00D75FC1" w:rsidP="00D75FC1">
      <w:pPr>
        <w:pStyle w:val="3"/>
        <w:ind w:firstLine="425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jc w:val="both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ind w:left="6372"/>
        <w:jc w:val="both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ind w:left="6372"/>
        <w:jc w:val="both"/>
        <w:rPr>
          <w:rFonts w:ascii="Arial" w:hAnsi="Arial" w:cs="Arial"/>
          <w:sz w:val="24"/>
          <w:szCs w:val="24"/>
        </w:rPr>
      </w:pPr>
      <w:proofErr w:type="gramStart"/>
      <w:r w:rsidRPr="00405EFF">
        <w:rPr>
          <w:rFonts w:ascii="Arial" w:hAnsi="Arial" w:cs="Arial"/>
          <w:sz w:val="24"/>
          <w:szCs w:val="24"/>
        </w:rPr>
        <w:t>Утверждена</w:t>
      </w:r>
      <w:proofErr w:type="gramEnd"/>
      <w:r w:rsidRPr="00405EFF">
        <w:rPr>
          <w:rFonts w:ascii="Arial" w:hAnsi="Arial" w:cs="Arial"/>
          <w:sz w:val="24"/>
          <w:szCs w:val="24"/>
        </w:rPr>
        <w:t xml:space="preserve"> решением Совета</w:t>
      </w:r>
    </w:p>
    <w:p w:rsidR="00D75FC1" w:rsidRPr="00405EFF" w:rsidRDefault="00D75FC1" w:rsidP="00D75FC1">
      <w:pPr>
        <w:ind w:left="6372"/>
        <w:jc w:val="both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405EFF">
        <w:rPr>
          <w:rFonts w:ascii="Arial" w:hAnsi="Arial" w:cs="Arial"/>
          <w:sz w:val="24"/>
          <w:szCs w:val="24"/>
        </w:rPr>
        <w:t>Урманский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</w:p>
    <w:p w:rsidR="00D75FC1" w:rsidRPr="00405EFF" w:rsidRDefault="00D75FC1" w:rsidP="00D75FC1">
      <w:pPr>
        <w:ind w:left="6372"/>
        <w:jc w:val="both"/>
        <w:rPr>
          <w:rFonts w:ascii="Arial" w:hAnsi="Arial" w:cs="Arial"/>
          <w:sz w:val="24"/>
          <w:szCs w:val="24"/>
        </w:rPr>
      </w:pPr>
      <w:proofErr w:type="spellStart"/>
      <w:r w:rsidRPr="00405EFF">
        <w:rPr>
          <w:rFonts w:ascii="Arial" w:hAnsi="Arial" w:cs="Arial"/>
          <w:sz w:val="24"/>
          <w:szCs w:val="24"/>
        </w:rPr>
        <w:t>Иглинский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район</w:t>
      </w:r>
    </w:p>
    <w:p w:rsidR="00D75FC1" w:rsidRPr="00405EFF" w:rsidRDefault="00D75FC1" w:rsidP="00D75FC1">
      <w:pPr>
        <w:ind w:left="6372"/>
        <w:jc w:val="both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>Республики Башкортостан</w:t>
      </w:r>
    </w:p>
    <w:p w:rsidR="00D75FC1" w:rsidRPr="00405EFF" w:rsidRDefault="00D75FC1" w:rsidP="00D75FC1">
      <w:pPr>
        <w:ind w:left="6372"/>
        <w:jc w:val="both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>от  28 сентября 2015 г. № 16</w:t>
      </w: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405EFF">
        <w:rPr>
          <w:rFonts w:ascii="Arial" w:hAnsi="Arial" w:cs="Arial"/>
          <w:b/>
          <w:sz w:val="24"/>
          <w:szCs w:val="24"/>
        </w:rPr>
        <w:t>Целевая программа мероприятий</w:t>
      </w: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405EFF">
        <w:rPr>
          <w:rFonts w:ascii="Arial" w:hAnsi="Arial" w:cs="Arial"/>
          <w:b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405EFF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405EFF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405EFF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405EFF">
        <w:rPr>
          <w:rFonts w:ascii="Arial" w:hAnsi="Arial" w:cs="Arial"/>
          <w:b/>
          <w:sz w:val="24"/>
          <w:szCs w:val="24"/>
        </w:rPr>
        <w:t xml:space="preserve"> район Республики Башкортостан</w:t>
      </w: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405EFF">
        <w:rPr>
          <w:rFonts w:ascii="Arial" w:hAnsi="Arial" w:cs="Arial"/>
          <w:b/>
          <w:sz w:val="24"/>
          <w:szCs w:val="24"/>
        </w:rPr>
        <w:t xml:space="preserve"> на период 2015 – 2018 годы.</w:t>
      </w: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b/>
          <w:sz w:val="24"/>
          <w:szCs w:val="24"/>
        </w:rPr>
      </w:pP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>1. Основные положения.</w:t>
      </w: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05EFF">
        <w:rPr>
          <w:rFonts w:ascii="Arial" w:hAnsi="Arial" w:cs="Arial"/>
          <w:sz w:val="24"/>
          <w:szCs w:val="24"/>
        </w:rPr>
        <w:t xml:space="preserve">Настоящая Программа разработана в соответствии с Федеральным законом от 25.07.2002 № 114-ФЗ «О противодействии экстремистской деятельности, Федеральным законом от 06.03.2006 № 35-ФЗ «О противодействии терроризму», Законом Республики Башкортостан от </w:t>
      </w:r>
      <w:r w:rsidRPr="00405EFF">
        <w:rPr>
          <w:rFonts w:ascii="Arial" w:hAnsi="Arial" w:cs="Arial"/>
          <w:sz w:val="24"/>
          <w:szCs w:val="24"/>
        </w:rPr>
        <w:lastRenderedPageBreak/>
        <w:t xml:space="preserve">18.03.2005 № 162-з «О местном самоуправлении в Республике Башкортостан», Уставом сельского поселения </w:t>
      </w:r>
      <w:proofErr w:type="spellStart"/>
      <w:r w:rsidRPr="00405EFF">
        <w:rPr>
          <w:rFonts w:ascii="Arial" w:hAnsi="Arial" w:cs="Arial"/>
          <w:sz w:val="24"/>
          <w:szCs w:val="24"/>
        </w:rPr>
        <w:t>Урманский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05EFF">
        <w:rPr>
          <w:rFonts w:ascii="Arial" w:hAnsi="Arial" w:cs="Arial"/>
          <w:sz w:val="24"/>
          <w:szCs w:val="24"/>
        </w:rPr>
        <w:t>Иглинский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– участие в</w:t>
      </w:r>
      <w:proofErr w:type="gramEnd"/>
      <w:r w:rsidRPr="00405EFF">
        <w:rPr>
          <w:rFonts w:ascii="Arial" w:hAnsi="Arial" w:cs="Arial"/>
          <w:sz w:val="24"/>
          <w:szCs w:val="24"/>
        </w:rPr>
        <w:t xml:space="preserve">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поселения.</w:t>
      </w: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>Паспорт</w:t>
      </w: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405EFF">
        <w:rPr>
          <w:rFonts w:ascii="Arial" w:hAnsi="Arial" w:cs="Arial"/>
          <w:sz w:val="24"/>
          <w:szCs w:val="24"/>
        </w:rPr>
        <w:t>Урманский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05EFF">
        <w:rPr>
          <w:rFonts w:ascii="Arial" w:hAnsi="Arial" w:cs="Arial"/>
          <w:sz w:val="24"/>
          <w:szCs w:val="24"/>
        </w:rPr>
        <w:t>Иглинский</w:t>
      </w:r>
      <w:proofErr w:type="spellEnd"/>
      <w:r w:rsidRPr="00405EFF">
        <w:rPr>
          <w:rFonts w:ascii="Arial" w:hAnsi="Arial" w:cs="Arial"/>
          <w:sz w:val="24"/>
          <w:szCs w:val="24"/>
        </w:rPr>
        <w:t xml:space="preserve"> район Республики Башкортостан </w:t>
      </w: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>на период 2015- 2018 годы.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7780"/>
      </w:tblGrid>
      <w:tr w:rsidR="00D75FC1" w:rsidRPr="00405EFF" w:rsidTr="00D272CC">
        <w:tc>
          <w:tcPr>
            <w:tcW w:w="2268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20" w:type="dxa"/>
          </w:tcPr>
          <w:p w:rsidR="00D75FC1" w:rsidRPr="00405EFF" w:rsidRDefault="00D75FC1" w:rsidP="00D272CC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Целевой программы по профилактике терроризма и экстремизма на территории сельского поселения </w:t>
            </w:r>
            <w:proofErr w:type="spellStart"/>
            <w:r w:rsidRPr="00405EFF">
              <w:rPr>
                <w:rFonts w:ascii="Arial" w:hAnsi="Arial" w:cs="Arial"/>
                <w:sz w:val="24"/>
                <w:szCs w:val="24"/>
              </w:rPr>
              <w:t>Урманский</w:t>
            </w:r>
            <w:proofErr w:type="spellEnd"/>
            <w:r w:rsidRPr="00405EFF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05EFF">
              <w:rPr>
                <w:rFonts w:ascii="Arial" w:hAnsi="Arial" w:cs="Arial"/>
                <w:sz w:val="24"/>
                <w:szCs w:val="24"/>
              </w:rPr>
              <w:t>Иглинский</w:t>
            </w:r>
            <w:proofErr w:type="spellEnd"/>
            <w:r w:rsidRPr="00405EFF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</w:t>
            </w:r>
          </w:p>
          <w:p w:rsidR="00D75FC1" w:rsidRPr="00405EFF" w:rsidRDefault="00D75FC1" w:rsidP="00D272CC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на период 2015- 2018 годы.</w:t>
            </w:r>
          </w:p>
        </w:tc>
      </w:tr>
      <w:tr w:rsidR="00D75FC1" w:rsidRPr="00405EFF" w:rsidTr="00D272CC">
        <w:tc>
          <w:tcPr>
            <w:tcW w:w="2268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792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противодействие терроризму и экстремизму и защита жизни граждан, проживающих на территории сельского поселения, от террористических и экстремистских актов;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405EFF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405EF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405EFF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405EFF">
              <w:rPr>
                <w:rFonts w:ascii="Arial" w:hAnsi="Arial" w:cs="Arial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информирование населения сельского поселения по вопросам противодействия терроризму и экстремизму;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содействие правоохранительных органам в выявлении правонарушений и преступлений данной категории, а также ликвидации их последствий;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- пропаганда толерантного отношения к людям других </w:t>
            </w:r>
            <w:r w:rsidRPr="00405EFF">
              <w:rPr>
                <w:rFonts w:ascii="Arial" w:hAnsi="Arial" w:cs="Arial"/>
                <w:sz w:val="24"/>
                <w:szCs w:val="24"/>
              </w:rPr>
              <w:lastRenderedPageBreak/>
              <w:t xml:space="preserve">национальностей и религиозных </w:t>
            </w:r>
            <w:proofErr w:type="spellStart"/>
            <w:r w:rsidRPr="00405EFF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405EF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недопущение наличия свастики и иных элементов экстремистской символики на объектах муниципальной инфраструктуры.</w:t>
            </w:r>
          </w:p>
        </w:tc>
      </w:tr>
      <w:tr w:rsidR="00D75FC1" w:rsidRPr="00405EFF" w:rsidTr="00D272CC">
        <w:tc>
          <w:tcPr>
            <w:tcW w:w="2268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92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2015- 2018 годы</w:t>
            </w:r>
          </w:p>
        </w:tc>
      </w:tr>
      <w:tr w:rsidR="00D75FC1" w:rsidRPr="00405EFF" w:rsidTr="00D272CC">
        <w:tc>
          <w:tcPr>
            <w:tcW w:w="2268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920" w:type="dxa"/>
          </w:tcPr>
          <w:p w:rsidR="00D75FC1" w:rsidRPr="00405EFF" w:rsidRDefault="00D75FC1" w:rsidP="00D272CC">
            <w:pPr>
              <w:pStyle w:val="3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  <w:p w:rsidR="00D75FC1" w:rsidRPr="00405EFF" w:rsidRDefault="00D75FC1" w:rsidP="00D272CC">
            <w:pPr>
              <w:pStyle w:val="3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- 2015 г. - 30000руб.;</w:t>
            </w:r>
          </w:p>
          <w:p w:rsidR="00D75FC1" w:rsidRPr="00405EFF" w:rsidRDefault="00D75FC1" w:rsidP="00D272CC">
            <w:pPr>
              <w:pStyle w:val="3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- 2016 г. - 30000 руб.;</w:t>
            </w:r>
          </w:p>
          <w:p w:rsidR="00D75FC1" w:rsidRPr="00405EFF" w:rsidRDefault="00D75FC1" w:rsidP="00D272CC">
            <w:pPr>
              <w:pStyle w:val="3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- 2017 г. - 50000 руб.;</w:t>
            </w:r>
          </w:p>
          <w:p w:rsidR="00D75FC1" w:rsidRPr="00405EFF" w:rsidRDefault="00D75FC1" w:rsidP="00D272CC">
            <w:pPr>
              <w:pStyle w:val="3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- 2018 г. - 50000 руб.;</w:t>
            </w:r>
          </w:p>
          <w:p w:rsidR="00D75FC1" w:rsidRPr="00405EFF" w:rsidRDefault="00D75FC1" w:rsidP="00D272CC">
            <w:pPr>
              <w:pStyle w:val="3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2. Внебюджетные средства.</w:t>
            </w:r>
          </w:p>
        </w:tc>
      </w:tr>
      <w:tr w:rsidR="00D75FC1" w:rsidRPr="00405EFF" w:rsidTr="00D272CC">
        <w:tc>
          <w:tcPr>
            <w:tcW w:w="2268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Ожидаемые конечные результаты: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совершенствование форм и методов работы органов местного самоуправления  по профилактике терроризма и экстремизма, проявлений ксенофобии, национальной и расовой нетерпимости, по противодействию этнической дискриминации на территории сельского поселения;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распространение культуры интернационализма, согласия, национальной и религиозной терпимости в среде учащихся образовательных учреждений;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405EFF">
              <w:rPr>
                <w:rFonts w:ascii="Arial" w:hAnsi="Arial" w:cs="Arial"/>
                <w:sz w:val="24"/>
                <w:szCs w:val="24"/>
              </w:rPr>
              <w:t>этносоциальной</w:t>
            </w:r>
            <w:proofErr w:type="spellEnd"/>
            <w:r w:rsidRPr="00405EFF">
              <w:rPr>
                <w:rFonts w:ascii="Arial" w:hAnsi="Arial" w:cs="Arial"/>
                <w:sz w:val="24"/>
                <w:szCs w:val="24"/>
              </w:rPr>
              <w:t xml:space="preserve"> комфортности;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укрепление и поддержание в молодежной среде атмосферы межэтнического согласия и толерантности;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D75FC1" w:rsidRPr="00405EFF" w:rsidTr="00D272CC">
        <w:tc>
          <w:tcPr>
            <w:tcW w:w="2268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Контроль над исполнением</w:t>
            </w:r>
          </w:p>
        </w:tc>
        <w:tc>
          <w:tcPr>
            <w:tcW w:w="792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Контроль над исполнением Программы осуществляет специалист по делам молодежи сельского поселения </w:t>
            </w:r>
            <w:proofErr w:type="spellStart"/>
            <w:r w:rsidRPr="00405EFF">
              <w:rPr>
                <w:rFonts w:ascii="Arial" w:hAnsi="Arial" w:cs="Arial"/>
                <w:sz w:val="24"/>
                <w:szCs w:val="24"/>
              </w:rPr>
              <w:lastRenderedPageBreak/>
              <w:t>Урманский</w:t>
            </w:r>
            <w:proofErr w:type="spellEnd"/>
            <w:r w:rsidRPr="00405EFF">
              <w:rPr>
                <w:rFonts w:ascii="Arial" w:hAnsi="Arial" w:cs="Arial"/>
                <w:sz w:val="24"/>
                <w:szCs w:val="24"/>
              </w:rPr>
              <w:t xml:space="preserve"> сельсовет  </w:t>
            </w:r>
          </w:p>
        </w:tc>
      </w:tr>
    </w:tbl>
    <w:p w:rsidR="00D75FC1" w:rsidRPr="00405EFF" w:rsidRDefault="00D75FC1" w:rsidP="00D75FC1">
      <w:pPr>
        <w:pStyle w:val="3"/>
        <w:rPr>
          <w:rFonts w:ascii="Arial" w:hAnsi="Arial" w:cs="Arial"/>
          <w:sz w:val="24"/>
          <w:szCs w:val="24"/>
        </w:rPr>
      </w:pP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 xml:space="preserve">Перечень </w:t>
      </w: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sz w:val="24"/>
          <w:szCs w:val="24"/>
        </w:rPr>
      </w:pPr>
      <w:r w:rsidRPr="00405EFF">
        <w:rPr>
          <w:rFonts w:ascii="Arial" w:hAnsi="Arial" w:cs="Arial"/>
          <w:sz w:val="24"/>
          <w:szCs w:val="24"/>
        </w:rPr>
        <w:t>основных мероприятий Программы, сроки их реализации и объемы финансирования</w:t>
      </w:r>
    </w:p>
    <w:p w:rsidR="00D75FC1" w:rsidRPr="00405EFF" w:rsidRDefault="00D75FC1" w:rsidP="00D75FC1">
      <w:pPr>
        <w:pStyle w:val="3"/>
        <w:jc w:val="center"/>
        <w:rPr>
          <w:rFonts w:ascii="Arial" w:hAnsi="Arial" w:cs="Arial"/>
          <w:sz w:val="24"/>
          <w:szCs w:val="24"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42"/>
        <w:gridCol w:w="2126"/>
        <w:gridCol w:w="1890"/>
        <w:gridCol w:w="2211"/>
      </w:tblGrid>
      <w:tr w:rsidR="00D75FC1" w:rsidRPr="00405EFF" w:rsidTr="00D272CC">
        <w:tc>
          <w:tcPr>
            <w:tcW w:w="594" w:type="dxa"/>
            <w:vAlign w:val="center"/>
          </w:tcPr>
          <w:p w:rsidR="00D75FC1" w:rsidRPr="00405EFF" w:rsidRDefault="00D75FC1" w:rsidP="00D272CC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5E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05E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05E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2" w:type="dxa"/>
            <w:vAlign w:val="center"/>
          </w:tcPr>
          <w:p w:rsidR="00D75FC1" w:rsidRPr="00405EFF" w:rsidRDefault="00D75FC1" w:rsidP="00D272CC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D75FC1" w:rsidRPr="00405EFF" w:rsidRDefault="00D75FC1" w:rsidP="00D272CC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890" w:type="dxa"/>
            <w:vAlign w:val="center"/>
          </w:tcPr>
          <w:p w:rsidR="00D75FC1" w:rsidRPr="00405EFF" w:rsidRDefault="00D75FC1" w:rsidP="00D272CC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211" w:type="dxa"/>
            <w:vAlign w:val="center"/>
          </w:tcPr>
          <w:p w:rsidR="00D75FC1" w:rsidRPr="00405EFF" w:rsidRDefault="00D75FC1" w:rsidP="00D272CC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Объем финансирования (руб.)</w:t>
            </w:r>
          </w:p>
        </w:tc>
      </w:tr>
      <w:tr w:rsidR="00D75FC1" w:rsidRPr="00405EFF" w:rsidTr="00D272CC">
        <w:tc>
          <w:tcPr>
            <w:tcW w:w="594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42" w:type="dxa"/>
          </w:tcPr>
          <w:p w:rsidR="00D75FC1" w:rsidRPr="00405EFF" w:rsidRDefault="00D75FC1" w:rsidP="00D272C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сельского поселения</w:t>
            </w:r>
          </w:p>
        </w:tc>
        <w:tc>
          <w:tcPr>
            <w:tcW w:w="2126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9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До 01 октября 2015г. </w:t>
            </w:r>
          </w:p>
        </w:tc>
        <w:tc>
          <w:tcPr>
            <w:tcW w:w="2211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Внести изменения в должностную инструкцию</w:t>
            </w:r>
          </w:p>
        </w:tc>
      </w:tr>
      <w:tr w:rsidR="00D75FC1" w:rsidRPr="00405EFF" w:rsidTr="00D272CC">
        <w:tc>
          <w:tcPr>
            <w:tcW w:w="594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42" w:type="dxa"/>
          </w:tcPr>
          <w:p w:rsidR="00D75FC1" w:rsidRPr="00405EFF" w:rsidRDefault="00D75FC1" w:rsidP="00D272C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Республики Башкортостан, правоохранительных органов, общественных объединений, организаций и должностных лиц</w:t>
            </w:r>
          </w:p>
        </w:tc>
        <w:tc>
          <w:tcPr>
            <w:tcW w:w="2126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9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11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D75FC1" w:rsidRPr="00405EFF" w:rsidTr="00D272CC">
        <w:tc>
          <w:tcPr>
            <w:tcW w:w="594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42" w:type="dxa"/>
          </w:tcPr>
          <w:p w:rsidR="00D75FC1" w:rsidRPr="00405EFF" w:rsidRDefault="00D75FC1" w:rsidP="00D272C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Осуществлять обход территории сельского поселения на предмет выявления и ликвидации элементов экстремисткой символики и надписей экстремистского характера</w:t>
            </w:r>
          </w:p>
        </w:tc>
        <w:tc>
          <w:tcPr>
            <w:tcW w:w="2126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9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211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D75FC1" w:rsidRPr="00405EFF" w:rsidTr="00D272CC">
        <w:tc>
          <w:tcPr>
            <w:tcW w:w="594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42" w:type="dxa"/>
          </w:tcPr>
          <w:p w:rsidR="00D75FC1" w:rsidRPr="00405EFF" w:rsidRDefault="00D75FC1" w:rsidP="00D272C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Выявлять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126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9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D75FC1" w:rsidRPr="00405EFF" w:rsidTr="00D272CC">
        <w:tc>
          <w:tcPr>
            <w:tcW w:w="594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42" w:type="dxa"/>
          </w:tcPr>
          <w:p w:rsidR="00D75FC1" w:rsidRPr="00405EFF" w:rsidRDefault="00D75FC1" w:rsidP="00D272C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Информировать жителей сельского поселения о тактике действий при угрозе возникновения террористических актов на собраниях граждан, а также размещения соответствующей информации на стендах в местах массового пребывания граждан</w:t>
            </w:r>
          </w:p>
        </w:tc>
        <w:tc>
          <w:tcPr>
            <w:tcW w:w="2126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9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11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D75FC1" w:rsidRPr="00405EFF" w:rsidTr="00D272CC">
        <w:tc>
          <w:tcPr>
            <w:tcW w:w="594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42" w:type="dxa"/>
          </w:tcPr>
          <w:p w:rsidR="00D75FC1" w:rsidRPr="00405EFF" w:rsidRDefault="00D75FC1" w:rsidP="00D272C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Организовать подготовку проектов, изготовление, приобретение буклетов, плакатов, памяток и рекомендаций по антитеррористической тематике для учреждений, предприятий, организаций, расположенных на территории сельского поселения</w:t>
            </w:r>
          </w:p>
        </w:tc>
        <w:tc>
          <w:tcPr>
            <w:tcW w:w="2126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9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D75FC1" w:rsidRPr="00405EFF" w:rsidTr="00D272CC">
        <w:tc>
          <w:tcPr>
            <w:tcW w:w="594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42" w:type="dxa"/>
          </w:tcPr>
          <w:p w:rsidR="00D75FC1" w:rsidRPr="00405EFF" w:rsidRDefault="00D75FC1" w:rsidP="00D272C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Организовать адресное распространение, а также размещение на территории сельского поселения (на информационных стендах) сведений о требованиях действующего миграционного </w:t>
            </w:r>
            <w:proofErr w:type="gramStart"/>
            <w:r w:rsidRPr="00405EFF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  <w:proofErr w:type="gramEnd"/>
            <w:r w:rsidRPr="00405EFF">
              <w:rPr>
                <w:rFonts w:ascii="Arial" w:hAnsi="Arial" w:cs="Arial"/>
                <w:sz w:val="24"/>
                <w:szCs w:val="24"/>
              </w:rPr>
              <w:t xml:space="preserve"> с указанием контактных </w:t>
            </w:r>
            <w:r w:rsidRPr="00405EFF">
              <w:rPr>
                <w:rFonts w:ascii="Arial" w:hAnsi="Arial" w:cs="Arial"/>
                <w:sz w:val="24"/>
                <w:szCs w:val="24"/>
              </w:rPr>
              <w:lastRenderedPageBreak/>
              <w:t>данных уполномоченных органов, которым следует сообщать о совершении противоправных действий</w:t>
            </w:r>
          </w:p>
        </w:tc>
        <w:tc>
          <w:tcPr>
            <w:tcW w:w="2126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89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11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D75FC1" w:rsidRPr="00405EFF" w:rsidTr="00D272CC">
        <w:tc>
          <w:tcPr>
            <w:tcW w:w="594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42" w:type="dxa"/>
          </w:tcPr>
          <w:p w:rsidR="00D75FC1" w:rsidRPr="00405EFF" w:rsidRDefault="00D75FC1" w:rsidP="00D272C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Организовать и провести тематические мероприятия (фестивали, конкурсы и др.),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126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Администрация сельского поселения, заведующие библиотеками, директор  СОШ (по согласованию)</w:t>
            </w:r>
          </w:p>
        </w:tc>
        <w:tc>
          <w:tcPr>
            <w:tcW w:w="189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11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D75FC1" w:rsidRPr="00405EFF" w:rsidTr="00D272CC">
        <w:tc>
          <w:tcPr>
            <w:tcW w:w="594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342" w:type="dxa"/>
          </w:tcPr>
          <w:p w:rsidR="00D75FC1" w:rsidRPr="00405EFF" w:rsidRDefault="00D75FC1" w:rsidP="00D272C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Организовать и провести встречи, семинары с участием должностных лиц и специалистов по мерам предупредительного характера при угрозах террористической и  экстремистской направленности</w:t>
            </w:r>
          </w:p>
        </w:tc>
        <w:tc>
          <w:tcPr>
            <w:tcW w:w="2126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9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11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D75FC1" w:rsidRPr="00405EFF" w:rsidTr="00D272CC">
        <w:tc>
          <w:tcPr>
            <w:tcW w:w="594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42" w:type="dxa"/>
          </w:tcPr>
          <w:p w:rsidR="00D75FC1" w:rsidRPr="00405EFF" w:rsidRDefault="00D75FC1" w:rsidP="00D272C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Информировать граждан о наличии в сельском поселении телефонных линий для сообщения о фактах экстремистской и террористической деятельности</w:t>
            </w:r>
          </w:p>
        </w:tc>
        <w:tc>
          <w:tcPr>
            <w:tcW w:w="2126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9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На собраниях граждан, согласно графику</w:t>
            </w:r>
          </w:p>
        </w:tc>
        <w:tc>
          <w:tcPr>
            <w:tcW w:w="2211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D75FC1" w:rsidRPr="00405EFF" w:rsidTr="00D272CC">
        <w:tc>
          <w:tcPr>
            <w:tcW w:w="594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42" w:type="dxa"/>
          </w:tcPr>
          <w:p w:rsidR="00D75FC1" w:rsidRPr="00405EFF" w:rsidRDefault="00D75FC1" w:rsidP="00D272C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126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9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211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D75FC1" w:rsidRPr="00405EFF" w:rsidTr="00D272CC">
        <w:tc>
          <w:tcPr>
            <w:tcW w:w="594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342" w:type="dxa"/>
          </w:tcPr>
          <w:p w:rsidR="00D75FC1" w:rsidRPr="00405EFF" w:rsidRDefault="00D75FC1" w:rsidP="00D272CC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 xml:space="preserve">Взаимодействовать с территориальными органами федеральных органов исполнительной власти, исполнительных органов государственной власти Республики Башкортостан, правоохранительными </w:t>
            </w:r>
            <w:r w:rsidRPr="00405EFF">
              <w:rPr>
                <w:rFonts w:ascii="Arial" w:hAnsi="Arial" w:cs="Arial"/>
                <w:sz w:val="24"/>
                <w:szCs w:val="24"/>
              </w:rPr>
              <w:lastRenderedPageBreak/>
              <w:t>органами, общественными объединениями в целях координации действий, обмена оперативной информацией и эффективного проведения профилактических мероприятий по предупреждению актов экстремистской и террористической направленности</w:t>
            </w:r>
          </w:p>
        </w:tc>
        <w:tc>
          <w:tcPr>
            <w:tcW w:w="2126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890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D75FC1" w:rsidRPr="00405EFF" w:rsidRDefault="00D75FC1" w:rsidP="00D272CC">
            <w:pPr>
              <w:pStyle w:val="3"/>
              <w:rPr>
                <w:rFonts w:ascii="Arial" w:hAnsi="Arial" w:cs="Arial"/>
                <w:sz w:val="24"/>
                <w:szCs w:val="24"/>
              </w:rPr>
            </w:pPr>
            <w:r w:rsidRPr="00405EF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D75FC1" w:rsidRPr="00405EFF" w:rsidRDefault="00D75FC1" w:rsidP="00D75FC1">
      <w:pPr>
        <w:rPr>
          <w:rFonts w:ascii="Arial" w:hAnsi="Arial" w:cs="Arial"/>
          <w:sz w:val="24"/>
          <w:szCs w:val="24"/>
        </w:rPr>
      </w:pPr>
    </w:p>
    <w:p w:rsidR="00DF34B6" w:rsidRDefault="00DF34B6"/>
    <w:sectPr w:rsidR="00DF34B6" w:rsidSect="0008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383"/>
    <w:multiLevelType w:val="hybridMultilevel"/>
    <w:tmpl w:val="479226B8"/>
    <w:lvl w:ilvl="0" w:tplc="399C5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5FC1"/>
    <w:rsid w:val="00D75FC1"/>
    <w:rsid w:val="00D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75F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5FC1"/>
  </w:style>
  <w:style w:type="paragraph" w:styleId="3">
    <w:name w:val="Body Text Indent 3"/>
    <w:basedOn w:val="a"/>
    <w:link w:val="31"/>
    <w:unhideWhenUsed/>
    <w:rsid w:val="00D75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5FC1"/>
    <w:rPr>
      <w:sz w:val="16"/>
      <w:szCs w:val="16"/>
    </w:rPr>
  </w:style>
  <w:style w:type="character" w:customStyle="1" w:styleId="1">
    <w:name w:val="Основной текст Знак1"/>
    <w:basedOn w:val="a0"/>
    <w:link w:val="a3"/>
    <w:locked/>
    <w:rsid w:val="00D75FC1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1"/>
    <w:basedOn w:val="a0"/>
    <w:link w:val="3"/>
    <w:locked/>
    <w:rsid w:val="00D75FC1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No Spacing"/>
    <w:uiPriority w:val="1"/>
    <w:qFormat/>
    <w:rsid w:val="00D75F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1658</Words>
  <Characters>9451</Characters>
  <Application>Microsoft Office Word</Application>
  <DocSecurity>0</DocSecurity>
  <Lines>78</Lines>
  <Paragraphs>22</Paragraphs>
  <ScaleCrop>false</ScaleCrop>
  <Company>SE7EN TEAMS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2016-03-02T11:17:00Z</dcterms:created>
  <dcterms:modified xsi:type="dcterms:W3CDTF">2016-03-02T11:17:00Z</dcterms:modified>
</cp:coreProperties>
</file>