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D" w:rsidRPr="0094662D" w:rsidRDefault="0094662D" w:rsidP="0094662D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94662D">
        <w:rPr>
          <w:rFonts w:ascii="Arial" w:hAnsi="Lucida Sans Unicode" w:cs="Arial"/>
          <w:b/>
          <w:sz w:val="24"/>
          <w:szCs w:val="24"/>
          <w:lang w:val="be-BY"/>
        </w:rPr>
        <w:t>Ҡ</w:t>
      </w:r>
      <w:r w:rsidRPr="0094662D">
        <w:rPr>
          <w:rFonts w:ascii="Arial" w:hAnsi="Arial" w:cs="Arial"/>
          <w:b/>
          <w:sz w:val="24"/>
          <w:szCs w:val="24"/>
          <w:lang w:val="be-BY"/>
        </w:rPr>
        <w:t xml:space="preserve"> АРАР                                                                                  ПОСТАНОВЛЕНИЕ</w:t>
      </w:r>
    </w:p>
    <w:p w:rsidR="0094662D" w:rsidRPr="0094662D" w:rsidRDefault="0094662D" w:rsidP="0094662D">
      <w:pPr>
        <w:rPr>
          <w:rFonts w:ascii="Arial" w:hAnsi="Arial" w:cs="Arial"/>
          <w:sz w:val="24"/>
          <w:szCs w:val="24"/>
        </w:rPr>
      </w:pPr>
      <w:r w:rsidRPr="0094662D">
        <w:rPr>
          <w:rFonts w:ascii="Arial" w:hAnsi="Arial" w:cs="Arial"/>
          <w:sz w:val="24"/>
          <w:szCs w:val="24"/>
        </w:rPr>
        <w:t xml:space="preserve">        «03»  </w:t>
      </w:r>
      <w:r w:rsidRPr="0094662D">
        <w:rPr>
          <w:rFonts w:ascii="Arial" w:hAnsi="Arial" w:cs="Arial"/>
          <w:sz w:val="24"/>
          <w:szCs w:val="24"/>
          <w:lang w:val="be-BY"/>
        </w:rPr>
        <w:t>феврар\ль</w:t>
      </w:r>
      <w:r w:rsidRPr="0094662D">
        <w:rPr>
          <w:rFonts w:ascii="Arial" w:hAnsi="Arial" w:cs="Arial"/>
          <w:sz w:val="24"/>
          <w:szCs w:val="24"/>
        </w:rPr>
        <w:t xml:space="preserve">  2020й.             №  02-06-06                  «</w:t>
      </w:r>
      <w:r w:rsidRPr="0094662D">
        <w:rPr>
          <w:rFonts w:ascii="Arial" w:hAnsi="Arial" w:cs="Arial"/>
          <w:sz w:val="24"/>
          <w:szCs w:val="24"/>
          <w:lang w:val="be-BY"/>
        </w:rPr>
        <w:t>03</w:t>
      </w:r>
      <w:r w:rsidRPr="0094662D">
        <w:rPr>
          <w:rFonts w:ascii="Arial" w:hAnsi="Arial" w:cs="Arial"/>
          <w:sz w:val="24"/>
          <w:szCs w:val="24"/>
        </w:rPr>
        <w:t xml:space="preserve">» </w:t>
      </w:r>
      <w:r w:rsidRPr="0094662D">
        <w:rPr>
          <w:rFonts w:ascii="Arial" w:hAnsi="Arial" w:cs="Arial"/>
          <w:sz w:val="24"/>
          <w:szCs w:val="24"/>
          <w:lang w:val="be-BY"/>
        </w:rPr>
        <w:t>февраля</w:t>
      </w:r>
      <w:r w:rsidRPr="0094662D">
        <w:rPr>
          <w:rFonts w:ascii="Arial" w:hAnsi="Arial" w:cs="Arial"/>
          <w:sz w:val="24"/>
          <w:szCs w:val="24"/>
        </w:rPr>
        <w:t xml:space="preserve">  2020г.  </w:t>
      </w:r>
    </w:p>
    <w:p w:rsidR="0094662D" w:rsidRPr="0094662D" w:rsidRDefault="0094662D" w:rsidP="0094662D">
      <w:pPr>
        <w:rPr>
          <w:rFonts w:ascii="Arial" w:hAnsi="Arial" w:cs="Arial"/>
          <w:sz w:val="24"/>
          <w:szCs w:val="24"/>
        </w:rPr>
      </w:pPr>
    </w:p>
    <w:p w:rsidR="0094662D" w:rsidRPr="0094662D" w:rsidRDefault="0094662D" w:rsidP="0094662D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4662D">
        <w:rPr>
          <w:rFonts w:ascii="Arial" w:hAnsi="Arial" w:cs="Arial"/>
          <w:b/>
          <w:sz w:val="24"/>
          <w:szCs w:val="24"/>
          <w:lang w:eastAsia="zh-CN"/>
        </w:rPr>
        <w:t>Об утверждении административного регламента</w:t>
      </w:r>
      <w:r w:rsidRPr="0094662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4662D">
        <w:rPr>
          <w:rFonts w:ascii="Arial" w:eastAsia="Calibri" w:hAnsi="Arial" w:cs="Arial"/>
          <w:b/>
          <w:sz w:val="24"/>
          <w:szCs w:val="24"/>
          <w:lang w:eastAsia="en-US"/>
        </w:rPr>
        <w:t>предоставления муниципальной услуги  « В</w:t>
      </w:r>
      <w:r w:rsidRPr="0094662D">
        <w:rPr>
          <w:rFonts w:ascii="Arial" w:eastAsia="SimSun" w:hAnsi="Arial" w:cs="Arial"/>
          <w:b/>
          <w:sz w:val="24"/>
          <w:szCs w:val="24"/>
          <w:lang w:eastAsia="en-US"/>
        </w:rPr>
        <w:t xml:space="preserve">ыдача  юридическим  и физическим лицам справок, выписок  из похозяйственных книг населенных пунктов </w:t>
      </w:r>
      <w:r w:rsidRPr="0094662D">
        <w:rPr>
          <w:rFonts w:ascii="Arial" w:eastAsia="Calibri" w:hAnsi="Arial" w:cs="Arial"/>
          <w:b/>
          <w:sz w:val="24"/>
          <w:szCs w:val="24"/>
          <w:lang w:eastAsia="en-US"/>
        </w:rPr>
        <w:t xml:space="preserve">сельского поселения  Урманский </w:t>
      </w:r>
      <w:r w:rsidRPr="0094662D">
        <w:rPr>
          <w:rFonts w:ascii="Arial" w:eastAsia="SimSun" w:hAnsi="Arial" w:cs="Arial"/>
          <w:b/>
          <w:sz w:val="24"/>
          <w:szCs w:val="24"/>
          <w:lang w:eastAsia="en-US"/>
        </w:rPr>
        <w:t>сельсовет</w:t>
      </w:r>
      <w:r w:rsidRPr="0094662D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муниципального района  Иглинский район Республики Башкортостан »</w:t>
      </w:r>
    </w:p>
    <w:p w:rsidR="0094662D" w:rsidRPr="0094662D" w:rsidRDefault="0094662D" w:rsidP="0094662D">
      <w:pPr>
        <w:rPr>
          <w:rFonts w:ascii="Arial" w:hAnsi="Arial" w:cs="Arial"/>
          <w:bCs/>
          <w:sz w:val="24"/>
          <w:szCs w:val="24"/>
        </w:rPr>
      </w:pPr>
    </w:p>
    <w:p w:rsidR="0094662D" w:rsidRPr="0094662D" w:rsidRDefault="0094662D" w:rsidP="0094662D">
      <w:pPr>
        <w:jc w:val="both"/>
        <w:rPr>
          <w:rFonts w:ascii="Arial" w:hAnsi="Arial" w:cs="Arial"/>
          <w:sz w:val="24"/>
          <w:szCs w:val="24"/>
        </w:rPr>
      </w:pPr>
      <w:r w:rsidRPr="0094662D">
        <w:rPr>
          <w:rFonts w:ascii="Arial" w:hAnsi="Arial" w:cs="Arial"/>
          <w:sz w:val="24"/>
          <w:szCs w:val="24"/>
        </w:rPr>
        <w:tab/>
        <w:t xml:space="preserve">Во исполнение требований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N 131-ФЗ «Об общих принципах организации местного самоуправления в Российской Федерации», руководствуясь Уставом сельского поселения Урманский сельсовет муниципального района Иглинский район Республики Башкортостан  </w:t>
      </w:r>
    </w:p>
    <w:p w:rsidR="0094662D" w:rsidRPr="0094662D" w:rsidRDefault="0094662D" w:rsidP="0094662D">
      <w:pPr>
        <w:rPr>
          <w:rFonts w:ascii="Arial" w:hAnsi="Arial" w:cs="Arial"/>
          <w:sz w:val="24"/>
          <w:szCs w:val="24"/>
        </w:rPr>
      </w:pPr>
    </w:p>
    <w:p w:rsidR="0094662D" w:rsidRPr="0094662D" w:rsidRDefault="0094662D" w:rsidP="0094662D">
      <w:pPr>
        <w:jc w:val="center"/>
        <w:rPr>
          <w:rFonts w:ascii="Arial" w:eastAsia="SimSun" w:hAnsi="Arial" w:cs="Arial"/>
          <w:sz w:val="24"/>
          <w:szCs w:val="24"/>
        </w:rPr>
      </w:pPr>
      <w:r w:rsidRPr="0094662D">
        <w:rPr>
          <w:rFonts w:ascii="Arial" w:eastAsia="SimSun" w:hAnsi="Arial" w:cs="Arial"/>
          <w:sz w:val="24"/>
          <w:szCs w:val="24"/>
        </w:rPr>
        <w:t>ПОСТАНОВЛЯЮ:</w:t>
      </w:r>
    </w:p>
    <w:p w:rsidR="0094662D" w:rsidRPr="0094662D" w:rsidRDefault="0094662D" w:rsidP="0094662D">
      <w:pPr>
        <w:rPr>
          <w:rFonts w:ascii="Arial" w:eastAsia="SimSun" w:hAnsi="Arial" w:cs="Arial"/>
          <w:sz w:val="24"/>
          <w:szCs w:val="24"/>
        </w:rPr>
      </w:pPr>
    </w:p>
    <w:p w:rsidR="0094662D" w:rsidRPr="0094662D" w:rsidRDefault="0094662D" w:rsidP="0094662D">
      <w:pPr>
        <w:jc w:val="both"/>
        <w:rPr>
          <w:rFonts w:ascii="Arial" w:hAnsi="Arial" w:cs="Arial"/>
          <w:sz w:val="24"/>
          <w:szCs w:val="24"/>
        </w:rPr>
      </w:pPr>
      <w:r w:rsidRPr="0094662D">
        <w:rPr>
          <w:rFonts w:ascii="Arial" w:eastAsia="SimSun" w:hAnsi="Arial" w:cs="Arial"/>
          <w:sz w:val="24"/>
          <w:szCs w:val="24"/>
        </w:rPr>
        <w:tab/>
        <w:t xml:space="preserve">1. Утвердить прилагаемый Административный регламент администрации сельского поселения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eastAsia="SimSun" w:hAnsi="Arial" w:cs="Arial"/>
          <w:sz w:val="24"/>
          <w:szCs w:val="24"/>
        </w:rPr>
        <w:t xml:space="preserve"> сельсовет муниципального района Иглинский район Республики Башкортостан по исполнению муниципальной функции </w:t>
      </w:r>
      <w:r w:rsidRPr="0094662D">
        <w:rPr>
          <w:rFonts w:ascii="Arial" w:hAnsi="Arial" w:cs="Arial"/>
          <w:bCs/>
          <w:sz w:val="24"/>
          <w:szCs w:val="24"/>
        </w:rPr>
        <w:t>по предоставлению услуги «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94662D">
        <w:rPr>
          <w:rFonts w:ascii="Arial" w:eastAsia="SimSun" w:hAnsi="Arial" w:cs="Arial"/>
          <w:sz w:val="24"/>
          <w:szCs w:val="24"/>
          <w:lang w:eastAsia="en-US"/>
        </w:rPr>
        <w:t xml:space="preserve">ыдача  юридическим  и физическим лицам справок, выписок  из похозяйственных книг населенных пунктов 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eastAsia="SimSun" w:hAnsi="Arial" w:cs="Arial"/>
          <w:sz w:val="24"/>
          <w:szCs w:val="24"/>
          <w:lang w:eastAsia="en-US"/>
        </w:rPr>
        <w:t xml:space="preserve"> сельсовет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Иглинский район Республики Башкортостан</w:t>
      </w:r>
      <w:r w:rsidRPr="0094662D">
        <w:rPr>
          <w:rFonts w:ascii="Arial" w:hAnsi="Arial" w:cs="Arial"/>
          <w:bCs/>
          <w:sz w:val="24"/>
          <w:szCs w:val="24"/>
        </w:rPr>
        <w:t>».</w:t>
      </w:r>
    </w:p>
    <w:p w:rsidR="0094662D" w:rsidRPr="0094662D" w:rsidRDefault="0094662D" w:rsidP="0094662D">
      <w:pPr>
        <w:jc w:val="both"/>
        <w:rPr>
          <w:rFonts w:ascii="Arial" w:hAnsi="Arial" w:cs="Arial"/>
          <w:bCs/>
          <w:sz w:val="24"/>
          <w:szCs w:val="24"/>
        </w:rPr>
      </w:pPr>
      <w:r w:rsidRPr="0094662D">
        <w:rPr>
          <w:rFonts w:ascii="Arial" w:eastAsia="SimSun" w:hAnsi="Arial" w:cs="Arial"/>
          <w:sz w:val="24"/>
          <w:szCs w:val="24"/>
        </w:rPr>
        <w:tab/>
        <w:t xml:space="preserve">2. Признать утратившими  силу постановления главы сельского поселения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eastAsia="SimSun" w:hAnsi="Arial" w:cs="Arial"/>
          <w:sz w:val="24"/>
          <w:szCs w:val="24"/>
        </w:rPr>
        <w:t xml:space="preserve"> сельсовет муниципального района Иглинский район   Республики Башкортостан  от  11 октября 2012 года № 29-10 «</w:t>
      </w:r>
      <w:r w:rsidRPr="0094662D">
        <w:rPr>
          <w:rFonts w:ascii="Arial" w:hAnsi="Arial" w:cs="Arial"/>
          <w:sz w:val="24"/>
          <w:szCs w:val="24"/>
        </w:rPr>
        <w:t xml:space="preserve">Об утверждении </w:t>
      </w:r>
      <w:r w:rsidRPr="0094662D">
        <w:rPr>
          <w:rFonts w:ascii="Arial" w:hAnsi="Arial" w:cs="Arial"/>
          <w:bCs/>
          <w:sz w:val="24"/>
          <w:szCs w:val="24"/>
        </w:rPr>
        <w:t xml:space="preserve">Административного регламента Администрации сельского поселения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hAnsi="Arial" w:cs="Arial"/>
          <w:bCs/>
          <w:sz w:val="24"/>
          <w:szCs w:val="24"/>
        </w:rPr>
        <w:t xml:space="preserve"> сельсовет  муниципального  района  Иглинский  район Республики Башкортостан  по предоставлению муниципальной услуги «Выдача   справок,  выписок из похозяйственных книг  населенных пунктов сельского поселения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hAnsi="Arial" w:cs="Arial"/>
          <w:bCs/>
          <w:sz w:val="24"/>
          <w:szCs w:val="24"/>
        </w:rPr>
        <w:t xml:space="preserve"> сельсовет».</w:t>
      </w:r>
    </w:p>
    <w:p w:rsidR="0094662D" w:rsidRPr="0094662D" w:rsidRDefault="0094662D" w:rsidP="0094662D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662D">
        <w:rPr>
          <w:rFonts w:ascii="Arial" w:eastAsia="Calibri" w:hAnsi="Arial" w:cs="Arial"/>
          <w:sz w:val="24"/>
          <w:szCs w:val="24"/>
          <w:lang w:eastAsia="en-US"/>
        </w:rPr>
        <w:tab/>
        <w:t>3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>.Внести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в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прилагаемый к постановлению   главы  сельского  поселения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 района Иглинский район Республики  Башкортостан от 02.07.2012  №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>29-10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«Об утверждении перечня муниципальных услуг (функций) предоставляемых органами местного самоуправления сельского поселения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района Иглинский район 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Республики Башкортостан» перечень муниципальных услуг (функций), предоставляемых органами местного самоуправления  сельского поселения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сельсовет муниципального района Иглинский район Республики Башкортостан (далее - Перечень) следующие  изменения:</w:t>
      </w:r>
    </w:p>
    <w:p w:rsidR="0094662D" w:rsidRPr="0094662D" w:rsidRDefault="0094662D" w:rsidP="0094662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4662D">
        <w:rPr>
          <w:rFonts w:ascii="Arial" w:hAnsi="Arial" w:cs="Arial"/>
          <w:sz w:val="24"/>
          <w:szCs w:val="24"/>
        </w:rPr>
        <w:t xml:space="preserve">          - пункт 3 раздела 2 «</w:t>
      </w:r>
      <w:r w:rsidRPr="0094662D">
        <w:rPr>
          <w:rFonts w:ascii="Arial" w:hAnsi="Arial" w:cs="Arial"/>
          <w:color w:val="000000"/>
          <w:sz w:val="24"/>
          <w:szCs w:val="24"/>
        </w:rPr>
        <w:t xml:space="preserve">Наименование муниципальной услуги (функции)»   </w:t>
      </w:r>
      <w:r w:rsidRPr="0094662D">
        <w:rPr>
          <w:rFonts w:ascii="Arial" w:hAnsi="Arial" w:cs="Arial"/>
          <w:sz w:val="24"/>
          <w:szCs w:val="24"/>
        </w:rPr>
        <w:t>изложить в следующей редакции «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94662D">
        <w:rPr>
          <w:rFonts w:ascii="Arial" w:eastAsia="SimSun" w:hAnsi="Arial" w:cs="Arial"/>
          <w:sz w:val="24"/>
          <w:szCs w:val="24"/>
          <w:lang w:eastAsia="en-US"/>
        </w:rPr>
        <w:t xml:space="preserve">ыдача  юридическим  и физическим лицам справок, выписок  из похозяйственных книг населенных пунктов 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</w:t>
      </w:r>
      <w:r w:rsidRPr="0094662D">
        <w:rPr>
          <w:rFonts w:ascii="Arial" w:hAnsi="Arial" w:cs="Arial"/>
          <w:sz w:val="24"/>
          <w:szCs w:val="24"/>
        </w:rPr>
        <w:t>Урманский</w:t>
      </w:r>
      <w:r w:rsidRPr="0094662D">
        <w:rPr>
          <w:rFonts w:ascii="Arial" w:eastAsia="SimSun" w:hAnsi="Arial" w:cs="Arial"/>
          <w:sz w:val="24"/>
          <w:szCs w:val="24"/>
          <w:lang w:eastAsia="en-US"/>
        </w:rPr>
        <w:t xml:space="preserve"> сельсовет</w:t>
      </w:r>
      <w:r w:rsidRPr="0094662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 Иглинский район Республики Башкортостан»</w:t>
      </w:r>
      <w:r w:rsidRPr="0094662D">
        <w:rPr>
          <w:rFonts w:ascii="Arial" w:hAnsi="Arial" w:cs="Arial"/>
          <w:sz w:val="24"/>
          <w:szCs w:val="24"/>
        </w:rPr>
        <w:t>.</w:t>
      </w:r>
    </w:p>
    <w:p w:rsidR="0094662D" w:rsidRPr="0094662D" w:rsidRDefault="0094662D" w:rsidP="0094662D">
      <w:pPr>
        <w:jc w:val="both"/>
        <w:rPr>
          <w:rFonts w:ascii="Arial" w:eastAsia="SimSun" w:hAnsi="Arial" w:cs="Arial"/>
          <w:sz w:val="24"/>
          <w:szCs w:val="24"/>
        </w:rPr>
      </w:pPr>
      <w:r w:rsidRPr="0094662D">
        <w:rPr>
          <w:rFonts w:ascii="Arial" w:eastAsia="SimSun" w:hAnsi="Arial" w:cs="Arial"/>
          <w:sz w:val="24"/>
          <w:szCs w:val="24"/>
        </w:rPr>
        <w:t xml:space="preserve"> </w:t>
      </w:r>
      <w:r w:rsidRPr="0094662D">
        <w:rPr>
          <w:rFonts w:ascii="Arial" w:eastAsia="SimSun" w:hAnsi="Arial" w:cs="Arial"/>
          <w:sz w:val="24"/>
          <w:szCs w:val="24"/>
        </w:rPr>
        <w:tab/>
        <w:t xml:space="preserve">4. </w:t>
      </w:r>
      <w:r w:rsidRPr="0094662D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 администрации сельского поселения Урманский сельсовет муниципального района Иглинский район Республики Башкортостан по адресу: РБ, Иглинский район, с. Урман, ул. Калинина, 30  и разместить на официальном сайте сельского  поселения в сети Интернет</w:t>
      </w:r>
      <w:r w:rsidRPr="0094662D">
        <w:rPr>
          <w:rFonts w:ascii="Arial" w:eastAsia="SimSun" w:hAnsi="Arial" w:cs="Arial"/>
          <w:sz w:val="24"/>
          <w:szCs w:val="24"/>
        </w:rPr>
        <w:t>.</w:t>
      </w:r>
    </w:p>
    <w:p w:rsidR="0094662D" w:rsidRPr="0094662D" w:rsidRDefault="0094662D" w:rsidP="0094662D">
      <w:pPr>
        <w:jc w:val="both"/>
        <w:rPr>
          <w:rFonts w:ascii="Arial" w:hAnsi="Arial" w:cs="Arial"/>
          <w:sz w:val="24"/>
          <w:szCs w:val="24"/>
        </w:rPr>
      </w:pPr>
      <w:r w:rsidRPr="0094662D">
        <w:rPr>
          <w:rFonts w:ascii="Arial" w:hAnsi="Arial" w:cs="Arial"/>
          <w:sz w:val="24"/>
          <w:szCs w:val="24"/>
        </w:rPr>
        <w:tab/>
        <w:t>5. Контроль за исполнением настоящего Постановления оставляю за собой.</w:t>
      </w:r>
    </w:p>
    <w:p w:rsidR="0094662D" w:rsidRPr="0094662D" w:rsidRDefault="0094662D" w:rsidP="009466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4662D" w:rsidRPr="0094662D" w:rsidRDefault="0094662D" w:rsidP="0094662D">
      <w:pPr>
        <w:jc w:val="both"/>
        <w:rPr>
          <w:rFonts w:ascii="Arial" w:hAnsi="Arial" w:cs="Arial"/>
          <w:sz w:val="24"/>
          <w:szCs w:val="24"/>
        </w:rPr>
      </w:pPr>
    </w:p>
    <w:p w:rsidR="0094662D" w:rsidRPr="0094662D" w:rsidRDefault="0094662D" w:rsidP="0094662D">
      <w:pPr>
        <w:jc w:val="both"/>
        <w:rPr>
          <w:rFonts w:ascii="Arial" w:hAnsi="Arial" w:cs="Arial"/>
          <w:sz w:val="24"/>
          <w:szCs w:val="24"/>
          <w:lang/>
        </w:rPr>
      </w:pPr>
      <w:r w:rsidRPr="0094662D">
        <w:rPr>
          <w:rFonts w:ascii="Arial" w:hAnsi="Arial" w:cs="Arial"/>
          <w:sz w:val="24"/>
          <w:szCs w:val="24"/>
          <w:lang/>
        </w:rPr>
        <w:t>Г</w:t>
      </w:r>
      <w:r w:rsidRPr="0094662D">
        <w:rPr>
          <w:rFonts w:ascii="Arial" w:hAnsi="Arial" w:cs="Arial"/>
          <w:sz w:val="24"/>
          <w:szCs w:val="24"/>
          <w:lang/>
        </w:rPr>
        <w:t>лав</w:t>
      </w:r>
      <w:r w:rsidRPr="0094662D">
        <w:rPr>
          <w:rFonts w:ascii="Arial" w:hAnsi="Arial" w:cs="Arial"/>
          <w:sz w:val="24"/>
          <w:szCs w:val="24"/>
          <w:lang/>
        </w:rPr>
        <w:t>а</w:t>
      </w:r>
      <w:r w:rsidRPr="0094662D">
        <w:rPr>
          <w:rFonts w:ascii="Arial" w:hAnsi="Arial" w:cs="Arial"/>
          <w:sz w:val="24"/>
          <w:szCs w:val="24"/>
          <w:lang/>
        </w:rPr>
        <w:t xml:space="preserve"> сельского поселения                                   </w:t>
      </w:r>
      <w:r w:rsidRPr="0094662D">
        <w:rPr>
          <w:rFonts w:ascii="Arial" w:hAnsi="Arial" w:cs="Arial"/>
          <w:sz w:val="24"/>
          <w:szCs w:val="24"/>
          <w:lang/>
        </w:rPr>
        <w:t xml:space="preserve">                          </w:t>
      </w:r>
      <w:r w:rsidRPr="0094662D">
        <w:rPr>
          <w:rFonts w:ascii="Arial" w:hAnsi="Arial" w:cs="Arial"/>
          <w:sz w:val="24"/>
          <w:szCs w:val="24"/>
          <w:lang/>
        </w:rPr>
        <w:t xml:space="preserve"> Р.</w:t>
      </w:r>
      <w:r w:rsidRPr="0094662D">
        <w:rPr>
          <w:rFonts w:ascii="Arial" w:hAnsi="Arial" w:cs="Arial"/>
          <w:sz w:val="24"/>
          <w:szCs w:val="24"/>
          <w:lang/>
        </w:rPr>
        <w:t>Б.Калкаманов</w:t>
      </w:r>
    </w:p>
    <w:p w:rsidR="0094662D" w:rsidRPr="0094662D" w:rsidRDefault="0094662D" w:rsidP="0094662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662D">
        <w:rPr>
          <w:rFonts w:ascii="Arial" w:hAnsi="Arial" w:cs="Arial"/>
          <w:sz w:val="24"/>
          <w:szCs w:val="24"/>
        </w:rPr>
        <w:t xml:space="preserve"> </w:t>
      </w:r>
    </w:p>
    <w:p w:rsidR="0094662D" w:rsidRPr="0094662D" w:rsidRDefault="0094662D" w:rsidP="0094662D">
      <w:pPr>
        <w:ind w:firstLine="720"/>
        <w:rPr>
          <w:rFonts w:ascii="Arial" w:hAnsi="Arial" w:cs="Arial"/>
          <w:sz w:val="24"/>
          <w:szCs w:val="24"/>
        </w:rPr>
      </w:pPr>
    </w:p>
    <w:p w:rsidR="0094662D" w:rsidRPr="0094662D" w:rsidRDefault="0094662D" w:rsidP="0094662D">
      <w:pPr>
        <w:ind w:firstLine="720"/>
        <w:rPr>
          <w:rFonts w:ascii="Arial" w:hAnsi="Arial" w:cs="Arial"/>
          <w:sz w:val="24"/>
          <w:szCs w:val="24"/>
        </w:rPr>
      </w:pPr>
    </w:p>
    <w:p w:rsidR="0094662D" w:rsidRPr="0094662D" w:rsidRDefault="0094662D" w:rsidP="0094662D">
      <w:pPr>
        <w:ind w:firstLine="720"/>
        <w:rPr>
          <w:rFonts w:ascii="Arial" w:hAnsi="Arial" w:cs="Arial"/>
          <w:sz w:val="24"/>
          <w:szCs w:val="24"/>
        </w:rPr>
      </w:pPr>
    </w:p>
    <w:p w:rsidR="0094662D" w:rsidRDefault="0094662D" w:rsidP="0094662D">
      <w:pPr>
        <w:ind w:firstLine="720"/>
      </w:pPr>
    </w:p>
    <w:p w:rsidR="0094662D" w:rsidRDefault="0094662D" w:rsidP="0094662D">
      <w:pPr>
        <w:ind w:firstLine="720"/>
      </w:pPr>
    </w:p>
    <w:p w:rsidR="0094662D" w:rsidRDefault="0094662D" w:rsidP="0094662D">
      <w:pPr>
        <w:ind w:firstLine="720"/>
      </w:pPr>
    </w:p>
    <w:p w:rsidR="0094662D" w:rsidRDefault="0094662D" w:rsidP="0094662D">
      <w:pPr>
        <w:ind w:firstLine="720"/>
      </w:pPr>
    </w:p>
    <w:p w:rsidR="0094662D" w:rsidRDefault="0094662D" w:rsidP="0094662D">
      <w:pPr>
        <w:ind w:firstLine="720"/>
      </w:pPr>
    </w:p>
    <w:p w:rsidR="0094662D" w:rsidRPr="00337CB6" w:rsidRDefault="0094662D" w:rsidP="0094662D">
      <w:pPr>
        <w:autoSpaceDE w:val="0"/>
        <w:autoSpaceDN w:val="0"/>
        <w:adjustRightInd w:val="0"/>
        <w:ind w:firstLine="6804"/>
        <w:jc w:val="both"/>
        <w:rPr>
          <w:rFonts w:ascii="Arial" w:eastAsia="SimSun" w:hAnsi="Arial" w:cs="Arial"/>
          <w:sz w:val="24"/>
          <w:szCs w:val="24"/>
        </w:rPr>
      </w:pPr>
      <w:r w:rsidRPr="00337CB6">
        <w:rPr>
          <w:rFonts w:ascii="Arial" w:eastAsia="SimSun" w:hAnsi="Arial" w:cs="Arial"/>
          <w:sz w:val="24"/>
          <w:szCs w:val="24"/>
        </w:rPr>
        <w:t>Приложение № 1 к</w:t>
      </w:r>
    </w:p>
    <w:p w:rsidR="0094662D" w:rsidRPr="00337CB6" w:rsidRDefault="0094662D" w:rsidP="0094662D">
      <w:pPr>
        <w:autoSpaceDE w:val="0"/>
        <w:autoSpaceDN w:val="0"/>
        <w:adjustRightInd w:val="0"/>
        <w:ind w:left="6804"/>
        <w:jc w:val="both"/>
        <w:rPr>
          <w:rFonts w:ascii="Arial" w:eastAsia="SimSun" w:hAnsi="Arial" w:cs="Arial"/>
          <w:sz w:val="24"/>
          <w:szCs w:val="24"/>
        </w:rPr>
      </w:pPr>
      <w:r w:rsidRPr="00337CB6">
        <w:rPr>
          <w:rFonts w:ascii="Arial" w:eastAsia="SimSun" w:hAnsi="Arial" w:cs="Arial"/>
          <w:sz w:val="24"/>
          <w:szCs w:val="24"/>
        </w:rPr>
        <w:t xml:space="preserve">постановлению главы сельского поселения Урманский  сельсовет </w:t>
      </w:r>
    </w:p>
    <w:p w:rsidR="0094662D" w:rsidRPr="00337CB6" w:rsidRDefault="0094662D" w:rsidP="0094662D">
      <w:pPr>
        <w:autoSpaceDE w:val="0"/>
        <w:autoSpaceDN w:val="0"/>
        <w:adjustRightInd w:val="0"/>
        <w:ind w:firstLine="6804"/>
        <w:jc w:val="both"/>
        <w:rPr>
          <w:rFonts w:ascii="Arial" w:eastAsia="SimSun" w:hAnsi="Arial" w:cs="Arial"/>
          <w:sz w:val="24"/>
          <w:szCs w:val="24"/>
        </w:rPr>
      </w:pPr>
      <w:r w:rsidRPr="00337CB6">
        <w:rPr>
          <w:rFonts w:ascii="Arial" w:eastAsia="SimSun" w:hAnsi="Arial" w:cs="Arial"/>
          <w:sz w:val="24"/>
          <w:szCs w:val="24"/>
        </w:rPr>
        <w:t xml:space="preserve">муниципального района </w:t>
      </w:r>
    </w:p>
    <w:p w:rsidR="0094662D" w:rsidRPr="00337CB6" w:rsidRDefault="0094662D" w:rsidP="0094662D">
      <w:pPr>
        <w:autoSpaceDE w:val="0"/>
        <w:autoSpaceDN w:val="0"/>
        <w:adjustRightInd w:val="0"/>
        <w:ind w:firstLine="6804"/>
        <w:jc w:val="both"/>
        <w:rPr>
          <w:rFonts w:ascii="Arial" w:eastAsia="SimSun" w:hAnsi="Arial" w:cs="Arial"/>
          <w:sz w:val="24"/>
          <w:szCs w:val="24"/>
        </w:rPr>
      </w:pPr>
      <w:r w:rsidRPr="00337CB6">
        <w:rPr>
          <w:rFonts w:ascii="Arial" w:eastAsia="SimSun" w:hAnsi="Arial" w:cs="Arial"/>
          <w:sz w:val="24"/>
          <w:szCs w:val="24"/>
        </w:rPr>
        <w:t xml:space="preserve">Иглинский   район </w:t>
      </w:r>
    </w:p>
    <w:p w:rsidR="0094662D" w:rsidRPr="00337CB6" w:rsidRDefault="0094662D" w:rsidP="0094662D">
      <w:pPr>
        <w:autoSpaceDE w:val="0"/>
        <w:autoSpaceDN w:val="0"/>
        <w:adjustRightInd w:val="0"/>
        <w:ind w:firstLine="6804"/>
        <w:jc w:val="both"/>
        <w:rPr>
          <w:rFonts w:ascii="Arial" w:eastAsia="SimSun" w:hAnsi="Arial" w:cs="Arial"/>
          <w:sz w:val="24"/>
          <w:szCs w:val="24"/>
        </w:rPr>
      </w:pPr>
      <w:r w:rsidRPr="00337CB6">
        <w:rPr>
          <w:rFonts w:ascii="Arial" w:eastAsia="SimSun" w:hAnsi="Arial" w:cs="Arial"/>
          <w:sz w:val="24"/>
          <w:szCs w:val="24"/>
        </w:rPr>
        <w:lastRenderedPageBreak/>
        <w:t xml:space="preserve">Республики Башкортостан </w:t>
      </w:r>
    </w:p>
    <w:p w:rsidR="0094662D" w:rsidRPr="00337CB6" w:rsidRDefault="0094662D" w:rsidP="0094662D">
      <w:pPr>
        <w:autoSpaceDE w:val="0"/>
        <w:autoSpaceDN w:val="0"/>
        <w:adjustRightInd w:val="0"/>
        <w:ind w:firstLine="6804"/>
        <w:jc w:val="both"/>
        <w:rPr>
          <w:rFonts w:ascii="Arial" w:eastAsia="SimSun" w:hAnsi="Arial" w:cs="Arial"/>
          <w:sz w:val="24"/>
          <w:szCs w:val="24"/>
        </w:rPr>
      </w:pPr>
      <w:r w:rsidRPr="00337CB6">
        <w:rPr>
          <w:rFonts w:ascii="Arial" w:eastAsia="SimSun" w:hAnsi="Arial" w:cs="Arial"/>
          <w:sz w:val="24"/>
          <w:szCs w:val="24"/>
        </w:rPr>
        <w:t>от « 03 » февраля 2020 № 02-06-06</w:t>
      </w:r>
    </w:p>
    <w:p w:rsidR="0094662D" w:rsidRPr="00337CB6" w:rsidRDefault="0094662D" w:rsidP="0094662D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4"/>
          <w:szCs w:val="24"/>
        </w:rPr>
      </w:pP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  <w:b/>
        </w:rPr>
      </w:pPr>
      <w:r w:rsidRPr="00337CB6">
        <w:rPr>
          <w:rFonts w:ascii="Arial" w:hAnsi="Arial" w:cs="Arial"/>
          <w:b/>
        </w:rPr>
        <w:t>АДМИНИСТРАТИВНЫЙ РЕГЛАМЕНТ</w:t>
      </w:r>
      <w:r w:rsidRPr="00337CB6">
        <w:rPr>
          <w:rFonts w:ascii="Arial" w:hAnsi="Arial" w:cs="Arial"/>
          <w:b/>
        </w:rPr>
        <w:br/>
        <w:t xml:space="preserve">по предоставлению муниципальной услуги по выдаче физическим и юридическим лицам справок, выписок из похозяйственной книги населенных пунктов сельского поселения </w:t>
      </w:r>
      <w:r w:rsidRPr="00337CB6">
        <w:rPr>
          <w:rFonts w:ascii="Arial" w:eastAsia="Calibri" w:hAnsi="Arial" w:cs="Arial"/>
          <w:b/>
          <w:lang w:eastAsia="en-US"/>
        </w:rPr>
        <w:t xml:space="preserve">Урманский  </w:t>
      </w:r>
      <w:r w:rsidRPr="00337CB6">
        <w:rPr>
          <w:rFonts w:ascii="Arial" w:eastAsia="SimSun" w:hAnsi="Arial" w:cs="Arial"/>
          <w:b/>
          <w:lang w:eastAsia="en-US"/>
        </w:rPr>
        <w:t>сельсовет</w:t>
      </w:r>
      <w:r w:rsidRPr="00337CB6">
        <w:rPr>
          <w:rFonts w:ascii="Arial" w:eastAsia="Calibri" w:hAnsi="Arial" w:cs="Arial"/>
          <w:b/>
          <w:lang w:eastAsia="en-US"/>
        </w:rPr>
        <w:t xml:space="preserve"> муниципального района Иглинский район Республики Башкортостан</w:t>
      </w:r>
    </w:p>
    <w:p w:rsidR="0094662D" w:rsidRPr="00337CB6" w:rsidRDefault="0094662D" w:rsidP="0094662D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</w:rPr>
      </w:pPr>
      <w:r w:rsidRPr="00337CB6">
        <w:rPr>
          <w:rFonts w:ascii="Arial" w:hAnsi="Arial" w:cs="Arial"/>
          <w:b/>
        </w:rPr>
        <w:t>Общие положения</w:t>
      </w:r>
    </w:p>
    <w:p w:rsidR="0094662D" w:rsidRPr="00337CB6" w:rsidRDefault="0094662D" w:rsidP="0094662D">
      <w:pPr>
        <w:pStyle w:val="a4"/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1.1.Настоящий административный регламент предоставления администрацией сельского поселения </w:t>
      </w:r>
      <w:r w:rsidRPr="00337CB6">
        <w:rPr>
          <w:rFonts w:ascii="Arial" w:eastAsia="Calibri" w:hAnsi="Arial" w:cs="Arial"/>
          <w:lang w:eastAsia="en-US"/>
        </w:rPr>
        <w:t xml:space="preserve">Урманский </w:t>
      </w:r>
      <w:r w:rsidRPr="00337CB6">
        <w:rPr>
          <w:rFonts w:ascii="Arial" w:eastAsia="SimSun" w:hAnsi="Arial" w:cs="Arial"/>
          <w:lang w:eastAsia="en-US"/>
        </w:rPr>
        <w:t>сельсовет</w:t>
      </w:r>
      <w:r w:rsidRPr="00337CB6">
        <w:rPr>
          <w:rFonts w:ascii="Arial" w:eastAsia="Calibri" w:hAnsi="Arial" w:cs="Arial"/>
          <w:lang w:eastAsia="en-US"/>
        </w:rPr>
        <w:t xml:space="preserve"> муниципального района Иглинский район Республики Башкортостан (далее-Администрация)</w:t>
      </w:r>
      <w:r w:rsidRPr="00337CB6">
        <w:rPr>
          <w:rFonts w:ascii="Arial" w:hAnsi="Arial" w:cs="Arial"/>
        </w:rPr>
        <w:t xml:space="preserve"> муниципальной услуги «</w:t>
      </w:r>
      <w:r w:rsidRPr="00337CB6">
        <w:rPr>
          <w:rFonts w:ascii="Arial" w:eastAsia="Calibri" w:hAnsi="Arial" w:cs="Arial"/>
          <w:lang w:eastAsia="en-US"/>
        </w:rPr>
        <w:t>В</w:t>
      </w:r>
      <w:r w:rsidRPr="00337CB6">
        <w:rPr>
          <w:rFonts w:ascii="Arial" w:eastAsia="SimSun" w:hAnsi="Arial" w:cs="Arial"/>
          <w:lang w:eastAsia="en-US"/>
        </w:rPr>
        <w:t xml:space="preserve">ыдача  юридическим  и физическим лицам справок, выписок  из похозяйственных книг населенных пунктов </w:t>
      </w:r>
      <w:r w:rsidRPr="00337CB6">
        <w:rPr>
          <w:rFonts w:ascii="Arial" w:eastAsia="Calibri" w:hAnsi="Arial" w:cs="Arial"/>
          <w:lang w:eastAsia="en-US"/>
        </w:rPr>
        <w:t xml:space="preserve">сельского поселения  Урманский </w:t>
      </w:r>
      <w:r w:rsidRPr="00337CB6">
        <w:rPr>
          <w:rFonts w:ascii="Arial" w:eastAsia="SimSun" w:hAnsi="Arial" w:cs="Arial"/>
          <w:lang w:eastAsia="en-US"/>
        </w:rPr>
        <w:t>сельсовет</w:t>
      </w:r>
      <w:r w:rsidRPr="00337CB6">
        <w:rPr>
          <w:rFonts w:ascii="Arial" w:eastAsia="Calibri" w:hAnsi="Arial" w:cs="Arial"/>
          <w:lang w:eastAsia="en-US"/>
        </w:rPr>
        <w:t xml:space="preserve"> муниципального района  Иглинский район Республики Башкортостан</w:t>
      </w:r>
      <w:r w:rsidRPr="00337CB6">
        <w:rPr>
          <w:rFonts w:ascii="Arial" w:hAnsi="Arial" w:cs="Arial"/>
        </w:rPr>
        <w:t>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1.2. В настоящем административном регламенте используются следующие термины и понятия: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 муниципальная услуга, предоставляемая органом местного самоуправления (далее —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заявитель -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письменной форме;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административный регламент-нормативный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1.4. Информация о порядке предоставления муниципальной услуги размещается: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на информационных стендах, расположенных в Администрации;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на официальном сайте Администрации;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ab/>
        <w:t>Информацию о порядке предоставления муниципальной услуги можно получить: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-посредством телефонной связи по номеру Администрации;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-посредством факсимильного сообщения; 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-при личном обращении в Администрацию;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-при письменном обращении в Администрацию; 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-путем публичного информирования;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-по электронной почте.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Информация о порядке предоставления муниципальной услуги должна содержать: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-сведения о порядке предоставления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-категории заявителей;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-порядок передачи результата заявителю;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-сведения, которые необходимо указать в заявлении о предоставлении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-срок предоставления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-сведения о порядке обжалования действий (бездействия) и решений должностных лиц.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-источник получения документов, необходимых для предоставления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-время приема и выдачи документов.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337CB6">
        <w:rPr>
          <w:rFonts w:ascii="Arial" w:hAnsi="Arial" w:cs="Arial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 ответах на телефонные звонки и личные обращения сотрудники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Устное информирование каждого обратившегося за информацией заявителя осуществляется не более 15 минут.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ab/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Прием документов, необходимых для предоставления муниципальной услуги, осуществляется в Администрации.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Информация о справочных телефонах, адресах электронной почты, адресах местонахождения, режиме работы и приеме заявителей в Администрации содержится в Приложении А к настоящему административному регламенту.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  <w:b/>
        </w:rPr>
        <w:t>II. Стандарт предоставления муниципальной услуги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2.1. Наименование муниципальной услуги — физическим и юридическим лицам справок, выписок из похозяйственной книги населенных пунктов сельского поселения Урманский сельсовет муниципального района Иглинский район район Республики Башкортостан.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2.2. За предоставлением муниципальной услуги заявитель может обратиться в администрацию сельского поселения Урманский сельсовет муниципального района Иглинский район район Республики Башкортостан по адресу: 452405 ,РБ, Иглинский район, с.Урман , ул. Калинина , д. 30.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Запрещается требовать от заявителя: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 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Результат предоставления муниципальной услуги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ab/>
        <w:t>2.4. Результатом предоставления муниципальной услуги является: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1) выдача выписки из похозяйственной книги (далее – выдача выписки), уведомление о предоставлении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2) решение об отказе в выдаче выписки из похозяйственной книги (далее – отказ в выдаче выписки), уведомление об отказе в предоставлении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Срок предоставления муниципальной услуги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Правовые основания для предоставления муниципальной услуги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1) Конституцией Российской Федерации;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2) Федеральным законом от 27.07.2010 № 210-ФЗ «Об организации предоставления государственных и муниципальных услуг»;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3) Федеральным законом от 06.10.2003 № 131-ФЗ «Об общих принципах организации местного самоуправления в Российской Федерации»;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4) Федеральным законом от 07.07.2003 № 112-ФЗ «О личном подсобном хозяйстве»;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5) Федеральным законом от 06.04.2011 № 63-ФЗ «Об электронной подписи»;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6) Федеральным законом от 27.07.2006 № 152-ФЗ «О персональных данных»;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7)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8)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9) 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№П/103 «Об утверждении формы выписки из похозяйственной книги о наличии у гражданина права на земельный участок»;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10) Настоящим административным регламентом.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ab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2.7.1. Документы, необходимые для предоставления муниципальной услуги, предоставляются заявителем следующими способами: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лично (в Администрацию);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посредством почтового отправления (в Администрацию).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2.8. 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Исчерпывающий перечень оснований для приостановления</w:t>
      </w:r>
      <w:r w:rsidRPr="00337CB6">
        <w:rPr>
          <w:rFonts w:ascii="Arial" w:hAnsi="Arial" w:cs="Arial"/>
        </w:rPr>
        <w:br/>
        <w:t>или отказа в предоставлении муниципальной услуги</w:t>
      </w:r>
      <w:r w:rsidRPr="00337CB6">
        <w:rPr>
          <w:rFonts w:ascii="Arial" w:hAnsi="Arial" w:cs="Arial"/>
        </w:rPr>
        <w:br/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2.10. Приостановление предоставления муниципальной услуги не предусмотрено.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2.11.Основаниями для отказа в предоставлении муниципальной услуги являются: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— в заявлении не указаны фамилия гражданина, направившего заявление, или почтовый адрес, по которому должен быть направлен ответ;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—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— текст заявления не поддается прочтению.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337CB6">
        <w:rPr>
          <w:rFonts w:ascii="Arial" w:hAnsi="Arial" w:cs="Arial"/>
        </w:rPr>
        <w:br/>
        <w:t>2.12. Услуги, необходимые и обязательные для предоставления муниципальной услуги, отсутствуют.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2.13. Услуги, необходимые и обязательные для предоставления муниципальной услуги, отсутствуют.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2.14. Муниципальная услуга предоставляется бесплатно.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  <w:r w:rsidRPr="00337CB6">
        <w:rPr>
          <w:rFonts w:ascii="Arial" w:hAnsi="Arial" w:cs="Arial"/>
        </w:rPr>
        <w:br/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Срок регистрации запроса заявителя о предоставлении муниципальной услуги – 15 минут.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2.18. Здание (помещение) Администрации оборудуется информационной табличкой (вывеской) с указанием полного наименования.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Орган местного самоуправления обеспечивает инвалидам: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условия беспрепятственного доступа к объекту (зданию, помещению), в котором  предоставляется государственная услуга, а также для беспрепятственного пользования транспортом, средствами связи и информации;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lastRenderedPageBreak/>
        <w:tab/>
        <w:t>- сопровождение инвалидов, имеющих стойкие расстройства функции зрения и самостоятельного передвижения;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допуск сурдопереводчика и тифлосурдопереводчика;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допуск собаки-проводника на объекты (здания, помещения), в которых предоставляются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оказание инвалидам помощи в преодолении барьеров, мешающих получению ими услуг наравне с другими лицами.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  <w:r w:rsidRPr="00337CB6">
        <w:rPr>
          <w:rFonts w:ascii="Arial" w:hAnsi="Arial" w:cs="Arial"/>
        </w:rPr>
        <w:br/>
        <w:t xml:space="preserve">Места ожидания должны быть оборудованы сидячими местами для посетителей. </w:t>
      </w:r>
      <w:r w:rsidRPr="00337CB6">
        <w:rPr>
          <w:rFonts w:ascii="Arial" w:hAnsi="Arial" w:cs="Arial"/>
        </w:rPr>
        <w:tab/>
        <w:t>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Информационные стенды должны содержать: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контактную информацию (телефон, адрес электронной почты) специалистов, ответственных за информирование;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 xml:space="preserve">2.19. Сведения о предоставлении муниципальной услуги и форма </w:t>
      </w:r>
      <w:r w:rsidRPr="00337CB6">
        <w:rPr>
          <w:rFonts w:ascii="Arial" w:hAnsi="Arial" w:cs="Arial"/>
        </w:rPr>
        <w:lastRenderedPageBreak/>
        <w:t xml:space="preserve">заявления для предоставления муниципальной услуги находится на Интернет-сайте Администрации </w:t>
      </w:r>
      <w:hyperlink r:id="rId5" w:history="1">
        <w:r w:rsidRPr="00337CB6">
          <w:rPr>
            <w:rStyle w:val="a3"/>
            <w:rFonts w:ascii="Arial" w:hAnsi="Arial" w:cs="Arial"/>
          </w:rPr>
          <w:t>http://urman.sp-iglino.ru/</w:t>
        </w:r>
      </w:hyperlink>
      <w:r w:rsidRPr="00337CB6">
        <w:rPr>
          <w:rFonts w:ascii="Arial" w:hAnsi="Arial" w:cs="Arial"/>
        </w:rPr>
        <w:t>.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  <w:b/>
        </w:rPr>
        <w:t>III.</w:t>
      </w:r>
      <w:r w:rsidRPr="00337CB6">
        <w:rPr>
          <w:rFonts w:ascii="Arial" w:hAnsi="Arial" w:cs="Arial"/>
        </w:rPr>
        <w:t xml:space="preserve"> </w:t>
      </w:r>
      <w:r w:rsidRPr="00337CB6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3.1. Предоставление муниципальной услуги включает в себя следующие административные процедуры: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1) прием и регистрация заявления о предоставлении муниципальной услуги;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3) выдача заявителю результата предоставления муниципальной услуги.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337CB6">
        <w:rPr>
          <w:rFonts w:ascii="Arial" w:hAnsi="Arial" w:cs="Arial"/>
        </w:rPr>
        <w:br/>
        <w:t>Блок-схема предоставления муниципальной услуги приведена в Приложении № Б к настоящему административному регламенту.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Прием и регистрация заявления о предоставлении муниципальной услуги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3.2. Основанием для начала исполнения административной процедуры является обращение заявителя в Администрацию о предоставлении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Обращение заявителя в Администрацию может осуществляться в очной и заочной форме путем подачи заявления и иных документов.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Заочная форма подачи документов – направление заявления о предоставлении муниципальной услуги и иных документов по почте.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При направлении документов по почте днем регистрации заявления является день получения письма Администрацией.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 очной форме подачи документов, заявление о предоставлении муниципальной услуги может быть оформлено заявителем в ходе приема в Администрации, либо оформлено заранее.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По просьбе обратившегося лица, заявление может быть оформлено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ab/>
        <w:t>-  устанавливает предмет обращения, проверяет документ, удостоверяющий личность;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проверяет полномочия заявителя;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проверяет соответствие представленных документов требованиям, удостоверяясь, что: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тексты документов написаны разборчиво, наименования юридических лиц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без сокращения, с указанием их мест нахождения;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фамилии, имена и отчества физических лиц, контактные телефоны, адреса их мест жительства написаны полностью;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в документах нет подчисток, приписок, зачеркнутых слов и иных неоговоренных исправлений;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документы не исполнены карандашом;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документы не имеют серьезных повреждений, наличие которых не позволяет однозначно истолковать их содержание;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принимает решение о приеме у заявителя представленных документов;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Длительность осуществления всех необходимых действий не может превышать 15 минут.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Если заявитель обратился заочно, специалист Администрации, ответственный за прием документов: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- регистрирует его под индивидуальным порядковым номером в день поступления документов; 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проверяет правильность оформления заявления и правильность оформления иных документов, поступивших от заявителя;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проверяет представленные документы на предмет комплектности;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отправляет заявителю уведомление с описью принятых документов и указанием даты их принятия, подтверждающее принятие документов.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электронная почта, контактный телефон).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Администрации,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</w:t>
      </w:r>
      <w:r w:rsidRPr="00337CB6">
        <w:rPr>
          <w:rFonts w:ascii="Arial" w:hAnsi="Arial" w:cs="Arial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По итогам исполнения административной процедуры по приему документов в Администрации, специалист Администрации, ответственный за прием документов, формирует документы (дело) и передает его руководителю Администрации, ответственному за принятие решения о предоставлении услуги.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3.2.1. Критерием принятия решения является наличие заявления и прилагаемых к нему документов.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3.2.2. Максимальный срок исполнения административной процедуры составляет 15 минут с момента обращение заявителя о предоставлении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3.2.3. Результатом административной процедуры является: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прием и регистрация заявления (документов) и передача заявления (документов) руководителю Органа, ответственному за принятие решений.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- прием и регистрация документов, представленных заявителем в Орган, и передача зарегистрированных документов специалисту Органа.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Результат выполнения административной процедуры фиксируется специалистом Органа в журнале входящей корреспонденции, присваивается регистрационный номер и дата поступления заявления (документов).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Принятие решения о предоставлении муниципальной услуги</w:t>
      </w:r>
      <w:r w:rsidRPr="00337CB6">
        <w:rPr>
          <w:rFonts w:ascii="Arial" w:hAnsi="Arial" w:cs="Arial"/>
        </w:rPr>
        <w:br/>
        <w:t>или решения об отказе в предоставлении муниципальной услуги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выдать выписку из похозяйственной книги;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отказать в выдаче выписки из похозяйственной книги (в случае наличия оснований, предусмотренных пунктом 2.11 настоящего административного регламента).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 xml:space="preserve"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 выписки из похозяйственной книги (решения об отказе в предоставлении), </w:t>
      </w:r>
      <w:r w:rsidRPr="00337CB6">
        <w:rPr>
          <w:rFonts w:ascii="Arial" w:hAnsi="Arial" w:cs="Arial"/>
        </w:rPr>
        <w:lastRenderedPageBreak/>
        <w:t>специалисту Администрации ответственному за выдачу результата предоставления муниципальной услуги, для выдачи его (ее) заявителю.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Максимальный срок исполнения административной процедуры составляет не более 6 рабочих дней со дня получения из Администрации, полного комплекта документов, необходимых для принятия решения.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 </w:t>
      </w:r>
      <w:r w:rsidRPr="00337CB6">
        <w:rPr>
          <w:rFonts w:ascii="Arial" w:hAnsi="Arial" w:cs="Arial"/>
        </w:rPr>
        <w:tab/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Выдача заявителю результата предоставления муниципальной услуги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выписки из похозяйственной книги или решения об отказе в предоставлении выписки (далее — документ, являющийся результатом предоставления услуги).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документ, являющийся результатом предоставления услуги, направляется по почте заказным письмом с уведомлением.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Максимальный срок исполнения административной процедуры составляет 2 рабочих дня с момента поступления специалисту Администрации,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3.4.2. Результатом исполнения административной процедуры является уведомление заявителя о принятом решении, выдача заявителю выписки из </w:t>
      </w:r>
      <w:r w:rsidRPr="00337CB6">
        <w:rPr>
          <w:rFonts w:ascii="Arial" w:hAnsi="Arial" w:cs="Arial"/>
        </w:rPr>
        <w:lastRenderedPageBreak/>
        <w:t>похозяйственной книги или решения об отказе в предоставлении муниципальной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337CB6">
        <w:rPr>
          <w:rFonts w:ascii="Arial" w:hAnsi="Arial" w:cs="Arial"/>
          <w:b/>
        </w:rPr>
        <w:tab/>
        <w:t>IV. Формы контроля за исполнением административного регламента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  <w:b/>
        </w:rPr>
        <w:br/>
      </w:r>
      <w:r w:rsidRPr="00337CB6">
        <w:rPr>
          <w:rFonts w:ascii="Arial" w:hAnsi="Arial" w:cs="Arial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Контроль за деятельностью Администрации по предоставлению муниципальной услуги осуществляется главой   сельского поселения Урманский сельсовет муниципального района Иглинский район Республики Башкортостан.</w:t>
      </w:r>
    </w:p>
    <w:p w:rsidR="0094662D" w:rsidRPr="00337CB6" w:rsidRDefault="0094662D" w:rsidP="0094662D">
      <w:pPr>
        <w:pStyle w:val="a5"/>
        <w:jc w:val="both"/>
        <w:rPr>
          <w:rFonts w:ascii="Arial" w:hAnsi="Arial" w:cs="Arial"/>
          <w:sz w:val="24"/>
          <w:szCs w:val="24"/>
        </w:rPr>
      </w:pPr>
      <w:r w:rsidRPr="00337CB6">
        <w:rPr>
          <w:rFonts w:ascii="Arial" w:hAnsi="Arial" w:cs="Arial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337CB6">
        <w:rPr>
          <w:rFonts w:ascii="Arial" w:hAnsi="Arial" w:cs="Arial"/>
          <w:sz w:val="24"/>
          <w:szCs w:val="24"/>
        </w:rPr>
        <w:br/>
      </w:r>
      <w:r w:rsidRPr="00337CB6">
        <w:rPr>
          <w:rFonts w:ascii="Arial" w:hAnsi="Arial" w:cs="Arial"/>
          <w:sz w:val="24"/>
          <w:szCs w:val="24"/>
        </w:rPr>
        <w:tab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4662D" w:rsidRPr="00337CB6" w:rsidRDefault="0094662D" w:rsidP="0094662D">
      <w:pPr>
        <w:pStyle w:val="a5"/>
        <w:jc w:val="both"/>
        <w:rPr>
          <w:rFonts w:ascii="Arial" w:hAnsi="Arial" w:cs="Arial"/>
          <w:sz w:val="24"/>
          <w:szCs w:val="24"/>
        </w:rPr>
      </w:pPr>
      <w:r w:rsidRPr="00337CB6">
        <w:rPr>
          <w:rFonts w:ascii="Arial" w:hAnsi="Arial" w:cs="Arial"/>
          <w:sz w:val="24"/>
          <w:szCs w:val="24"/>
        </w:rPr>
        <w:tab/>
        <w:t>Плановые проверки проводятся в соответствии с планом работы Администрации, но не реже 1 раза в 3 года.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</w:t>
      </w:r>
      <w:r w:rsidRPr="00337CB6">
        <w:rPr>
          <w:rFonts w:ascii="Arial" w:hAnsi="Arial" w:cs="Arial"/>
        </w:rPr>
        <w:tab/>
        <w:t>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Администрацией.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  <w:b/>
        </w:rPr>
      </w:pPr>
      <w:r w:rsidRPr="00337CB6">
        <w:rPr>
          <w:rFonts w:ascii="Arial" w:hAnsi="Arial" w:cs="Arial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Предмет жалобы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5.2. Заявитель может обратиться с жалобой, в том числе в следующих случаях: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1) нарушение срока регистрации запроса о предоставлении муниципальной услуги;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337CB6">
        <w:rPr>
          <w:rFonts w:ascii="Arial" w:hAnsi="Arial" w:cs="Arial"/>
        </w:rPr>
        <w:lastRenderedPageBreak/>
        <w:t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 xml:space="preserve">5.3. Жалоба подается в письменной форме на бумажном носителе в администрацию сельского поселения Урманский сельсовет муниципального района Иглинский район Республики Башкортостан. 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>Жалобы на решения, принятые руководителем органа, предоставляющего муниципальную услугу, подаются в Совет сельского поселения Урманский сельсовет муниципального района Иглинский район Республики Башкортостан.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Порядок подачи и рассмотрения жалобы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5.4. Жалоба может быть направлена по почте, официального сайта органа, предоставляющего муниципальную услугу, иную организацию, осуществляющую доставку корреспонденции, через МФЦ, с использованием информационно-телекоммуникационной сети «Интернет», через единый портал государственных и муниципальных услуг, либо региональный портал государственных и муниципальных услуг, а также может быть принята при личном приеме заявителя.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5.5. Жалоба должна содержать: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а) оформленная в соответствии с законодательством Российской Федерации доверенность (для физических лиц);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Сроки рассмотрения жалоб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 xml:space="preserve">5.9. 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Администрацией,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 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5.10. Основания для приостановления рассмотрения жалобы не предусмотрены.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Результат рассмотрения жалобы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5.11. По результатам рассмотрения жалобы Администрацией принимается одно из следующих решений: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2) отказать в удовлетворении жалобы.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5.12. Уполномоченный на рассмотрение жалобы орган отказывает в удовлетворении жалобы в следующих случаях: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  <w:r w:rsidRPr="00337CB6">
        <w:rPr>
          <w:rFonts w:ascii="Arial" w:hAnsi="Arial" w:cs="Arial"/>
        </w:rPr>
        <w:br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5.13. Уполномоченный на рассмотрение жалобы орган вправе оставить жалобу без ответа в следующих случаях: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В вышеуказанных случаях заявителю в течение семи дней со дня регистрации обращения направляется письменное уведомление об оставлении жалобы без </w:t>
      </w:r>
      <w:r w:rsidRPr="00337CB6">
        <w:rPr>
          <w:rFonts w:ascii="Arial" w:hAnsi="Arial" w:cs="Arial"/>
        </w:rPr>
        <w:lastRenderedPageBreak/>
        <w:t>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Порядок информирования заявителя о результатах рассмотрения жалобы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Порядок обжалования решения по жалобе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Способы информирования заявителя о порядке подачи и рассмотрения жалобы</w:t>
      </w:r>
      <w:r w:rsidRPr="00337CB6">
        <w:rPr>
          <w:rFonts w:ascii="Arial" w:hAnsi="Arial" w:cs="Arial"/>
        </w:rPr>
        <w:br/>
      </w:r>
      <w:r w:rsidRPr="00337CB6">
        <w:rPr>
          <w:rFonts w:ascii="Arial" w:hAnsi="Arial" w:cs="Arial"/>
        </w:rPr>
        <w:tab/>
        <w:t>5.17. Информация о порядке подачи и рассмотрения жалобы размещается: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на информационных стендах, расположенных в Администрации;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на официальном сайте Администрации;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5.18. Информацию о порядке подачи и рассмотрения жалобы можно получить: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посредством телефонной связи по номеру Администрации;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посредством факсимильного сообщения;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при личном обращении в Администрацию, в том числе по электронной почте;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при письменном обращении в Администрацию;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ab/>
        <w:t>- путем публичного информирования.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right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>Приложение № 1</w:t>
      </w:r>
      <w:r w:rsidRPr="00337CB6">
        <w:rPr>
          <w:rFonts w:ascii="Arial" w:hAnsi="Arial" w:cs="Arial"/>
        </w:rPr>
        <w:br/>
        <w:t xml:space="preserve">к Административному регламенту 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right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1. Информация о месте нахождения и графике работы Администрации.</w:t>
      </w:r>
      <w:r w:rsidRPr="00337CB6">
        <w:rPr>
          <w:rFonts w:ascii="Arial" w:hAnsi="Arial" w:cs="Arial"/>
        </w:rPr>
        <w:br/>
        <w:t>Место нахождения: Республика Башкортостан, Иглинский район, с. Урман, ул.Калинина,30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Режим работы: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Понедельник-пятница: с 9:00 до 17:00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 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Перерыв на обед: с 13:00 до 14:00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Выходные дни: суббота, воскресенье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Приёмные дни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Глава сельского поселения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Четверг,пятница: с 10:00 до 15:00 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Специалисты администрации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Пятница, четверг: с 10.00 до 16:00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Перерыв на обед: с 13:00 до 14:00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 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Справочные телефоны и адреса электронной почты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Тел/факс 8( 34795) 2-44-33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(</w:t>
      </w:r>
      <w:r w:rsidRPr="00337CB6">
        <w:rPr>
          <w:rFonts w:ascii="Arial" w:hAnsi="Arial" w:cs="Arial"/>
          <w:lang w:val="en-US"/>
        </w:rPr>
        <w:t>E</w:t>
      </w:r>
      <w:r w:rsidRPr="00337CB6">
        <w:rPr>
          <w:rFonts w:ascii="Arial" w:hAnsi="Arial" w:cs="Arial"/>
        </w:rPr>
        <w:t>-</w:t>
      </w:r>
      <w:r w:rsidRPr="00337CB6">
        <w:rPr>
          <w:rFonts w:ascii="Arial" w:hAnsi="Arial" w:cs="Arial"/>
          <w:lang w:val="en-US"/>
        </w:rPr>
        <w:t>mail</w:t>
      </w:r>
      <w:r w:rsidRPr="00337CB6">
        <w:rPr>
          <w:rFonts w:ascii="Arial" w:hAnsi="Arial" w:cs="Arial"/>
        </w:rPr>
        <w:t xml:space="preserve">): </w:t>
      </w:r>
      <w:r w:rsidRPr="00337CB6">
        <w:rPr>
          <w:rFonts w:ascii="Arial" w:hAnsi="Arial" w:cs="Arial"/>
          <w:lang w:val="en-US"/>
        </w:rPr>
        <w:t>sp</w:t>
      </w:r>
      <w:r w:rsidRPr="00337CB6">
        <w:rPr>
          <w:rFonts w:ascii="Arial" w:hAnsi="Arial" w:cs="Arial"/>
        </w:rPr>
        <w:t>.</w:t>
      </w:r>
      <w:r w:rsidRPr="00337CB6">
        <w:rPr>
          <w:rFonts w:ascii="Arial" w:hAnsi="Arial" w:cs="Arial"/>
          <w:lang w:val="en-US"/>
        </w:rPr>
        <w:t>urman</w:t>
      </w:r>
      <w:r w:rsidRPr="00337CB6">
        <w:rPr>
          <w:rFonts w:ascii="Arial" w:hAnsi="Arial" w:cs="Arial"/>
        </w:rPr>
        <w:t>@</w:t>
      </w:r>
      <w:r w:rsidRPr="00337CB6">
        <w:rPr>
          <w:rFonts w:ascii="Arial" w:hAnsi="Arial" w:cs="Arial"/>
          <w:lang w:val="en-US"/>
        </w:rPr>
        <w:t>inbox</w:t>
      </w:r>
      <w:r w:rsidRPr="00337CB6">
        <w:rPr>
          <w:rFonts w:ascii="Arial" w:hAnsi="Arial" w:cs="Arial"/>
        </w:rPr>
        <w:t>.</w:t>
      </w:r>
      <w:r w:rsidRPr="00337CB6">
        <w:rPr>
          <w:rFonts w:ascii="Arial" w:hAnsi="Arial" w:cs="Arial"/>
          <w:lang w:val="en-US"/>
        </w:rPr>
        <w:t>ru</w:t>
      </w:r>
      <w:r w:rsidRPr="00337CB6">
        <w:rPr>
          <w:rFonts w:ascii="Arial" w:hAnsi="Arial" w:cs="Arial"/>
        </w:rPr>
        <w:t xml:space="preserve"> Продолжительность рабочего дня, непосредственно предшествующего нерабочему (праздничному) дню, уменьшается на один час.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cs="Arial"/>
        </w:rPr>
        <w:t> </w:t>
      </w:r>
      <w:r w:rsidRPr="00337CB6">
        <w:rPr>
          <w:rFonts w:ascii="Arial" w:hAnsi="Arial" w:cs="Arial"/>
        </w:rPr>
        <w:br/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right"/>
        <w:rPr>
          <w:rFonts w:ascii="Arial" w:hAnsi="Arial" w:cs="Arial"/>
          <w:lang w:val="en-US"/>
        </w:rPr>
      </w:pPr>
    </w:p>
    <w:p w:rsidR="0094662D" w:rsidRPr="00337CB6" w:rsidRDefault="0094662D" w:rsidP="0094662D">
      <w:pPr>
        <w:pStyle w:val="a4"/>
        <w:shd w:val="clear" w:color="auto" w:fill="FFFFFF"/>
        <w:jc w:val="right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right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right"/>
        <w:rPr>
          <w:rFonts w:ascii="Arial" w:hAnsi="Arial" w:cs="Arial"/>
        </w:rPr>
      </w:pPr>
      <w:r w:rsidRPr="00337CB6">
        <w:rPr>
          <w:rFonts w:ascii="Arial" w:hAnsi="Arial" w:cs="Arial"/>
        </w:rPr>
        <w:t>Приложение № 2</w:t>
      </w:r>
      <w:r w:rsidRPr="00337CB6">
        <w:rPr>
          <w:rFonts w:ascii="Arial" w:hAnsi="Arial" w:cs="Arial"/>
        </w:rPr>
        <w:br/>
        <w:t xml:space="preserve">к Административному регламенту </w:t>
      </w:r>
    </w:p>
    <w:p w:rsidR="0094662D" w:rsidRPr="00337CB6" w:rsidRDefault="0094662D" w:rsidP="0094662D">
      <w:pPr>
        <w:pStyle w:val="a4"/>
        <w:shd w:val="clear" w:color="auto" w:fill="FFFFFF"/>
        <w:jc w:val="right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right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spacing w:after="0"/>
        <w:jc w:val="right"/>
        <w:rPr>
          <w:rFonts w:ascii="Arial" w:hAnsi="Arial" w:cs="Arial"/>
        </w:rPr>
      </w:pPr>
      <w:r w:rsidRPr="00337CB6">
        <w:rPr>
          <w:rFonts w:ascii="Arial" w:hAnsi="Arial" w:cs="Arial"/>
        </w:rPr>
        <w:lastRenderedPageBreak/>
        <w:t xml:space="preserve">Главе   сельского поселения Урманский сельсовет </w:t>
      </w:r>
      <w:r w:rsidRPr="00337CB6">
        <w:rPr>
          <w:rFonts w:ascii="Arial" w:hAnsi="Arial" w:cs="Arial"/>
        </w:rPr>
        <w:br/>
        <w:t>______________________________________________</w:t>
      </w:r>
      <w:r w:rsidRPr="00337CB6">
        <w:rPr>
          <w:rFonts w:ascii="Arial" w:hAnsi="Arial" w:cs="Arial"/>
        </w:rPr>
        <w:br/>
        <w:t>от ____________________________________________</w:t>
      </w:r>
      <w:r w:rsidRPr="00337CB6">
        <w:rPr>
          <w:rFonts w:ascii="Arial" w:hAnsi="Arial" w:cs="Arial"/>
        </w:rPr>
        <w:br/>
        <w:t>паспорт ________ № ____________________________</w:t>
      </w:r>
      <w:r w:rsidRPr="00337CB6">
        <w:rPr>
          <w:rFonts w:ascii="Arial" w:hAnsi="Arial" w:cs="Arial"/>
        </w:rPr>
        <w:br/>
        <w:t xml:space="preserve">кем и когда выдан  _____ ________________________ </w:t>
      </w:r>
      <w:r w:rsidRPr="00337CB6">
        <w:rPr>
          <w:rFonts w:ascii="Arial" w:hAnsi="Arial" w:cs="Arial"/>
        </w:rPr>
        <w:br/>
        <w:t>место рождения ________________________________</w:t>
      </w:r>
      <w:r w:rsidRPr="00337CB6">
        <w:rPr>
          <w:rFonts w:ascii="Arial" w:hAnsi="Arial" w:cs="Arial"/>
        </w:rPr>
        <w:br/>
        <w:t>дата рождения _________________________________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                                                адрес места жительства _______________________</w:t>
      </w:r>
    </w:p>
    <w:p w:rsidR="0094662D" w:rsidRPr="00337CB6" w:rsidRDefault="0094662D" w:rsidP="0094662D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 xml:space="preserve">                                телефон ____________________________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Заявление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Прошу предоставить мне справку (выписку, копию и т.д.) _____________ для представления в (на)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__________________________________________________________________.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Подпись заявителя: _________________/ _________________ (расшифровка)</w:t>
      </w:r>
      <w:r w:rsidRPr="00337CB6">
        <w:rPr>
          <w:rFonts w:ascii="Arial" w:hAnsi="Arial" w:cs="Arial"/>
        </w:rPr>
        <w:br/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дата: __________________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Приложение:_______________.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Результат рассмотрения заявления прошу: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br/>
        <w:t>- выдать на руки;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ascii="Arial" w:hAnsi="Arial" w:cs="Arial"/>
        </w:rPr>
        <w:t>- направить по почте.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  <w:r w:rsidRPr="00337CB6">
        <w:rPr>
          <w:rFonts w:cs="Arial"/>
        </w:rPr>
        <w:t> </w:t>
      </w: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right"/>
        <w:rPr>
          <w:rFonts w:ascii="Arial" w:hAnsi="Arial" w:cs="Arial"/>
        </w:rPr>
      </w:pPr>
      <w:r w:rsidRPr="00337CB6">
        <w:rPr>
          <w:rFonts w:ascii="Arial" w:hAnsi="Arial" w:cs="Arial"/>
        </w:rPr>
        <w:t>Приложение № 3</w:t>
      </w:r>
      <w:r w:rsidRPr="00337CB6">
        <w:rPr>
          <w:rFonts w:ascii="Arial" w:hAnsi="Arial" w:cs="Arial"/>
        </w:rPr>
        <w:br/>
        <w:t xml:space="preserve">к Административному регламенту </w:t>
      </w: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</w:p>
    <w:p w:rsidR="0094662D" w:rsidRPr="00337CB6" w:rsidRDefault="0094662D" w:rsidP="0094662D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337CB6">
        <w:rPr>
          <w:rFonts w:ascii="Arial" w:hAnsi="Arial" w:cs="Arial"/>
        </w:rPr>
        <w:t>БЛОК-СХЕМА</w:t>
      </w:r>
      <w:r w:rsidRPr="00337CB6">
        <w:rPr>
          <w:rFonts w:ascii="Arial" w:hAnsi="Arial" w:cs="Arial"/>
        </w:rPr>
        <w:br/>
        <w:t>ПРЕДОСТАВЛЕНИЯ МУНИЦИПАЛЬНОЙ УСЛУГИ</w:t>
      </w:r>
    </w:p>
    <w:p w:rsidR="0094662D" w:rsidRPr="00337CB6" w:rsidRDefault="0094662D" w:rsidP="0094662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218"/>
        <w:gridCol w:w="2137"/>
        <w:gridCol w:w="1098"/>
      </w:tblGrid>
      <w:tr w:rsidR="0094662D" w:rsidRPr="00337CB6" w:rsidTr="007B109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:rsidR="0094662D" w:rsidRPr="00337CB6" w:rsidRDefault="0094662D" w:rsidP="007B1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>Прием и обработка  обращения специалистом, ответственным за документооборот</w:t>
            </w:r>
          </w:p>
        </w:tc>
        <w:tc>
          <w:tcPr>
            <w:tcW w:w="3235" w:type="dxa"/>
            <w:gridSpan w:val="2"/>
            <w:tcBorders>
              <w:top w:val="nil"/>
              <w:bottom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2D" w:rsidRPr="00337CB6" w:rsidTr="007B1090">
        <w:trPr>
          <w:trHeight w:val="7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4.4pt;margin-top:5.9pt;width:0;height:2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2D" w:rsidRPr="00337CB6" w:rsidTr="007B1090">
        <w:trPr>
          <w:gridBefore w:val="1"/>
          <w:wBefore w:w="3119" w:type="dxa"/>
          <w:trHeight w:val="655"/>
        </w:trPr>
        <w:tc>
          <w:tcPr>
            <w:tcW w:w="3218" w:type="dxa"/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8" type="#_x0000_t32" style="position:absolute;margin-left:-59.35pt;margin-top:25.05pt;width:45pt;height:52.5pt;flip:x;z-index:251658240;mso-position-horizontal-relative:text;mso-position-vertical-relative:text" o:connectortype="straight">
                  <v:stroke endarrow="block"/>
                </v:shape>
              </w:pict>
            </w:r>
            <w:r w:rsidRPr="00337CB6">
              <w:rPr>
                <w:rFonts w:ascii="Arial" w:hAnsi="Arial" w:cs="Arial"/>
                <w:sz w:val="24"/>
                <w:szCs w:val="24"/>
              </w:rPr>
              <w:t>Регистрация и визирование  обращения</w:t>
            </w:r>
          </w:p>
        </w:tc>
        <w:tc>
          <w:tcPr>
            <w:tcW w:w="3235" w:type="dxa"/>
            <w:gridSpan w:val="2"/>
            <w:tcBorders>
              <w:top w:val="nil"/>
              <w:bottom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7" type="#_x0000_t32" style="position:absolute;margin-left:-5.05pt;margin-top:4.05pt;width:42pt;height:39pt;z-index:251658240" o:connectortype="straight">
                  <v:stroke endarrow="block"/>
                </v:shape>
              </w:pict>
            </w:r>
          </w:p>
        </w:tc>
      </w:tr>
      <w:tr w:rsidR="0094662D" w:rsidRPr="00337CB6" w:rsidTr="007B1090">
        <w:trPr>
          <w:trHeight w:val="725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2D" w:rsidRPr="00337CB6" w:rsidTr="007B1090">
        <w:trPr>
          <w:gridAfter w:val="1"/>
          <w:wAfter w:w="1098" w:type="dxa"/>
        </w:trPr>
        <w:tc>
          <w:tcPr>
            <w:tcW w:w="3114" w:type="dxa"/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 xml:space="preserve">При наличие </w:t>
            </w:r>
          </w:p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>всех документов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 xml:space="preserve">При наличии не всех документов или несоответствии их требованиям </w:t>
            </w:r>
          </w:p>
        </w:tc>
      </w:tr>
    </w:tbl>
    <w:p w:rsidR="0094662D" w:rsidRPr="00337CB6" w:rsidRDefault="0094662D" w:rsidP="0094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358.2pt;margin-top:4.3pt;width:4.5pt;height:17.25pt;z-index:251658240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margin-left:85.2pt;margin-top:4.3pt;width:2.25pt;height:17.25pt;flip:x;z-index:251658240;mso-position-horizontal-relative:text;mso-position-vertical-relative:text" o:connectortype="straight">
            <v:stroke endarrow="block"/>
          </v:shape>
        </w:pict>
      </w:r>
    </w:p>
    <w:p w:rsidR="0094662D" w:rsidRPr="00337CB6" w:rsidRDefault="0094662D" w:rsidP="0094662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324"/>
        <w:gridCol w:w="1144"/>
        <w:gridCol w:w="1532"/>
        <w:gridCol w:w="960"/>
        <w:gridCol w:w="1169"/>
        <w:gridCol w:w="2386"/>
        <w:gridCol w:w="90"/>
      </w:tblGrid>
      <w:tr w:rsidR="0094662D" w:rsidRPr="00337CB6" w:rsidTr="007B1090">
        <w:trPr>
          <w:gridAfter w:val="1"/>
          <w:wAfter w:w="56" w:type="dxa"/>
          <w:trHeight w:val="1363"/>
        </w:trPr>
        <w:tc>
          <w:tcPr>
            <w:tcW w:w="2684" w:type="dxa"/>
            <w:gridSpan w:val="3"/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>Подготовка необходимых заключений</w:t>
            </w:r>
          </w:p>
        </w:tc>
        <w:tc>
          <w:tcPr>
            <w:tcW w:w="3661" w:type="dxa"/>
            <w:gridSpan w:val="3"/>
            <w:tcBorders>
              <w:top w:val="nil"/>
              <w:bottom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>Приостановление или отказ предоставления муниципальной услуги</w:t>
            </w:r>
          </w:p>
        </w:tc>
      </w:tr>
      <w:tr w:rsidR="0094662D" w:rsidRPr="00337CB6" w:rsidTr="007B1090">
        <w:tblPrEx>
          <w:tblLook w:val="0000"/>
        </w:tblPrEx>
        <w:trPr>
          <w:gridAfter w:val="2"/>
          <w:wAfter w:w="1443" w:type="dxa"/>
          <w:trHeight w:val="480"/>
        </w:trPr>
        <w:tc>
          <w:tcPr>
            <w:tcW w:w="6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2" type="#_x0000_t32" style="position:absolute;margin-left:315.45pt;margin-top:6.5pt;width:0;height:9.7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1" type="#_x0000_t32" style="position:absolute;margin-left:15.45pt;margin-top:6.5pt;width:0;height:9.75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62D" w:rsidRPr="00337CB6" w:rsidTr="007B1090">
        <w:tblPrEx>
          <w:tblLook w:val="0000"/>
        </w:tblPrEx>
        <w:trPr>
          <w:trHeight w:val="1030"/>
        </w:trPr>
        <w:tc>
          <w:tcPr>
            <w:tcW w:w="4216" w:type="dxa"/>
            <w:gridSpan w:val="4"/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>Подготовка выписки из похозяйственной книги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>Информационное письмо заявителю с указанием причин</w:t>
            </w:r>
          </w:p>
        </w:tc>
      </w:tr>
      <w:tr w:rsidR="0094662D" w:rsidRPr="00337CB6" w:rsidTr="007B1090">
        <w:tblPrEx>
          <w:tblLook w:val="0000"/>
        </w:tblPrEx>
        <w:trPr>
          <w:gridBefore w:val="1"/>
          <w:gridAfter w:val="6"/>
          <w:wBefore w:w="1216" w:type="dxa"/>
          <w:wAfter w:w="7281" w:type="dxa"/>
          <w:trHeight w:val="4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3" type="#_x0000_t32" style="position:absolute;margin-left:28.35pt;margin-top:2.75pt;width:0;height:24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662D" w:rsidRPr="00337CB6" w:rsidRDefault="0094662D" w:rsidP="0094662D">
      <w:pPr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</w:tblGrid>
      <w:tr w:rsidR="0094662D" w:rsidRPr="00337CB6" w:rsidTr="007B1090">
        <w:trPr>
          <w:trHeight w:val="843"/>
        </w:trPr>
        <w:tc>
          <w:tcPr>
            <w:tcW w:w="4110" w:type="dxa"/>
            <w:tcBorders>
              <w:bottom w:val="single" w:sz="4" w:space="0" w:color="auto"/>
            </w:tcBorders>
          </w:tcPr>
          <w:p w:rsidR="0094662D" w:rsidRPr="00337CB6" w:rsidRDefault="0094662D" w:rsidP="007B1090">
            <w:pPr>
              <w:rPr>
                <w:rFonts w:ascii="Arial" w:hAnsi="Arial" w:cs="Arial"/>
                <w:sz w:val="24"/>
                <w:szCs w:val="24"/>
              </w:rPr>
            </w:pPr>
            <w:r w:rsidRPr="00337CB6">
              <w:rPr>
                <w:rFonts w:ascii="Arial" w:hAnsi="Arial" w:cs="Arial"/>
                <w:sz w:val="24"/>
                <w:szCs w:val="24"/>
              </w:rPr>
              <w:t>Уведомление и выдача выписки из похозяйственной книги заявителю</w:t>
            </w:r>
          </w:p>
        </w:tc>
      </w:tr>
    </w:tbl>
    <w:p w:rsidR="0094662D" w:rsidRPr="00337CB6" w:rsidRDefault="0094662D" w:rsidP="0094662D">
      <w:pPr>
        <w:rPr>
          <w:rFonts w:ascii="Arial" w:hAnsi="Arial" w:cs="Arial"/>
          <w:sz w:val="24"/>
          <w:szCs w:val="24"/>
        </w:rPr>
      </w:pPr>
    </w:p>
    <w:p w:rsidR="0094662D" w:rsidRPr="00337CB6" w:rsidRDefault="0094662D" w:rsidP="0094662D">
      <w:pPr>
        <w:rPr>
          <w:rFonts w:ascii="Arial" w:hAnsi="Arial" w:cs="Arial"/>
          <w:sz w:val="24"/>
          <w:szCs w:val="24"/>
        </w:rPr>
      </w:pPr>
    </w:p>
    <w:p w:rsidR="0094662D" w:rsidRPr="00337CB6" w:rsidRDefault="0094662D" w:rsidP="0094662D">
      <w:pPr>
        <w:rPr>
          <w:rFonts w:ascii="Arial" w:hAnsi="Arial" w:cs="Arial"/>
          <w:sz w:val="24"/>
          <w:szCs w:val="24"/>
        </w:rPr>
      </w:pPr>
    </w:p>
    <w:p w:rsidR="00F0515F" w:rsidRDefault="00F0515F"/>
    <w:sectPr w:rsidR="00F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621E"/>
    <w:multiLevelType w:val="hybridMultilevel"/>
    <w:tmpl w:val="1DB65676"/>
    <w:lvl w:ilvl="0" w:tplc="81309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4662D"/>
    <w:rsid w:val="0094662D"/>
    <w:rsid w:val="00F0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2"/>
        <o:r id="V:Rule5" type="connector" idref="#_x0000_s1033"/>
        <o:r id="V:Rule6" type="connector" idref="#_x0000_s1026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66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6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man.sp-igl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8012</Words>
  <Characters>45672</Characters>
  <Application>Microsoft Office Word</Application>
  <DocSecurity>0</DocSecurity>
  <Lines>380</Lines>
  <Paragraphs>107</Paragraphs>
  <ScaleCrop>false</ScaleCrop>
  <Company>SE7EN TEAMS</Company>
  <LinksUpToDate>false</LinksUpToDate>
  <CharactersWithSpaces>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2020-02-13T04:26:00Z</dcterms:created>
  <dcterms:modified xsi:type="dcterms:W3CDTF">2020-02-13T04:27:00Z</dcterms:modified>
</cp:coreProperties>
</file>