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26" w:rsidRDefault="002F3126" w:rsidP="002F3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Субсидирование субъектов малого предпринимательства на начальной стадии становления бизнеса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</w:p>
    <w:p w:rsidR="002F3126" w:rsidRDefault="002F3126" w:rsidP="002F3126">
      <w:pPr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получение данного вида финансовой поддержки имеют право претендовать субъекты малого и среднего предпринимательства,  зарегистрированные и осуществляющие свою деятельность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субсидии в приоритетном порядке имеют право: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bookmarkStart w:id="0" w:name="Par2089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- субъекты малого предпринимательства,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работники градообразующих предприятий; военнослужащие, уволенные в запас в связи с сокращением Вооруженных Сил Российской Федерации;</w:t>
      </w:r>
      <w:proofErr w:type="gramEnd"/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bookmarkStart w:id="1" w:name="Par2090"/>
      <w:bookmarkEnd w:id="1"/>
      <w:r>
        <w:rPr>
          <w:rFonts w:ascii="Times New Roman" w:hAnsi="Times New Roman" w:cs="Times New Roman"/>
          <w:sz w:val="28"/>
          <w:szCs w:val="28"/>
        </w:rPr>
        <w:t xml:space="preserve">- субъекты малого предпринимательства, относящиеся к социальному предпринимательству.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Социальное предпринимательство – социально ответственная деятельность субъектов малого предпринимательства, направленная на решение социальных проблем, в том числе на обеспечение занятости инвалидов, матерей, имеющих детей в возрасте до трех лет, выпускников детских домов, а также лиц, освобожденных в течение последних двух лет из мест лишения свободы, лиц, находящихся в трудной жизненной ситуации, при условии, что среднесписочная численность указанных категорий граждан среди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субъектов составляет не менее 50%, а доля в фонде оплаты труда – не менее 25%.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Финансовая поддержка оказывается субъектам малого предпринимательства, основными видами которых являются виды экономической деятельности, отнесенные к следующим разделам (классам) Общероссийского классификатора видов экономической деятельности ОК 029-2001 (КДЕС ред.1), являющиеся приоритетными: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A  «Сельское хозяйство, лесное хозяйство»;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-раздел B «Рыболовство и рыбоводство»;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-раздел D «Обрабатывающие производства», за исключением видов экономической деятельности, предусмотренных кодами 16.0, 16.00, 22.1- 22.33, 23.1-23.30, 37.1-37.10.22;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F «Строительство»;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G «Оптовая и розничная торговля; ремонт автотранспортных средств, мотоциклов, бытовых изделий и предметов личного пользования» в части видов экономической деятельности, предусмотренных кодами 50.20-50.20.3, 50.40.4, 51.24, 52.48.34, 52.7- 52.74;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O «Предоставление прочих коммунальных, социальных и персональных услуг», в части видов экономической деятельности, предусмотренных кодами 90.0-90.00.3, 92.6-92.62.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неполного освоения бюджетных средств, в соответствии с требованиями оказания финансовой поддержки по приоритетным видам, данные средства направляются на оказание финансовой поддержки без предъявления требований по приоритетным видам экономической деятельности на конкурсной основе. </w:t>
      </w:r>
    </w:p>
    <w:p w:rsidR="002F3126" w:rsidRDefault="002F3126" w:rsidP="002F312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Субсидии предоставляются субъектам малого предпринимательства на заявительной основе.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финансовой поддержки имеют право претендовать субъекты малого и среднего предпринимательства:</w:t>
      </w:r>
    </w:p>
    <w:p w:rsidR="002F3126" w:rsidRDefault="002F3126" w:rsidP="002F312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которых на момент обращения за субсидией прошло не более  одного календарного года;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не имеющие задолженности по налоговым и иным обязательным платежам в бюджеты всех уровней и государственные внебюджетные фонды и соответствующие требованиям и условиям предоставления финансовой поддержки, установленным Федеральным законом «О развитии малого и среднего предпринимательства в Российской Федерации» и Программой;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фактическое вложение собственных средств на развитие приоритетного вида экономической деятельности, установленного муниципальной программой и предусмотренного бизнес-планом, в размере не менее 15% от суммы запрашиваемых бюджетных средств;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условиям предоставления финансовой поддержки и представить пакет необходимых документов, указанных в Программе.</w:t>
      </w:r>
    </w:p>
    <w:p w:rsidR="002F3126" w:rsidRDefault="002F3126" w:rsidP="002F312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Субъект малого предпринимательства может получить не более одной субсидии, размер которой не должен превышать 300 тысяч рублей.</w:t>
      </w:r>
    </w:p>
    <w:p w:rsidR="002F3126" w:rsidRDefault="002F3126" w:rsidP="002F312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субсидирования могут быть любые обоснованные субъектом малого предпринимательства затраты, направленные на развитие приоритетного вида экономической деятельности (в том числе на присоединение к объектам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 и уплату фиксированных разовых платежей по договорам коммерческой концессии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субконцессии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либо их частей (если договором предусмотрена их уплата в рассрочку)) и предусмотренные бизнес-планом, за исключением:</w:t>
      </w:r>
      <w:proofErr w:type="gramEnd"/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оплаты труда сотрудников;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уплаты налоговых платежей;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погашения кредиторской задолженности, возникшей до момента подачи документов на получение финансовой поддержки;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приобретения легковых автотранспортных средств и мотоциклов;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приобретения жилых помещений;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оплаты денежных обязательств по сделкам, совершенным с физическими лицами, не являющимися индивидуальными предпринимателями или главами крестьянских (фермерских) хозяйств, за исключением денежных обязательств по сделкам купли-продажи транспортных средств, нежилых помещений и земельных участков.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получения субсидии субъекты малого предпринимательства дополнительно представляют следующие документы:</w:t>
      </w:r>
    </w:p>
    <w:p w:rsidR="002F3126" w:rsidRDefault="002F3126" w:rsidP="002F3126">
      <w:p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на получение финансовой поддержки по форме (приложение № 1);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смету расходов по форме (приложение № 2);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заверенную копию доверенности с удостоверением подписи доверенного лица, оформленной надлежащим образом, в случае представления документов доверенным лицом;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оригиналы выписок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выданные не ранее чем за 30 календарных дней до даты подачи документов;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копии учредительных документов (копии свидетельств, коды статистики)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оригинал выписки из реестра акционеров, выданный не ранее чем за 10 календарных дней до даты подачи документов (для акционерных обществ);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копию основного документа, содержащего указание на гражданство учредител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-ей) юридического лица или индивидуального предпринимателя;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копию устава (для юридических лиц), заверенную руководителем субъекта малого или среднего предпринимательства;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справку налоговых органов об отсутствии задолженности перед бюджетами всех уровней и государственными внебюджетными фондами, выданную не ранее чем за 30 календарных дней до даты подачи документов;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копии балансов, отчетов о прибылях и убытках и (или) налоговых деклараций на последнюю отчетную дату и последний отчетный период с отметкой о принятии налоговым органом, заверенные субъектом малого или среднего предпринимательства, организацией инфраструктуры. В случае отправки отчетности по почте прикладываются копии почтовых уведомлений об отправке, по электронной почте - протоколы входного контроля;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копию представленного в налоговый орган документа «Сведения о среднесписочной численности работников за предшествующий календарный год» с отметкой о принятии налогового органа, заверенную субъектом малого или среднего предпринимательства;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документы в зависимости от применяемой системы налогообложения: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применении общей системы налогообложения заявитель - юридическое лицо представляет заверенные им копии бухгалтерских балансов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(форма № 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отчетов о прибылях и убытках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(форма № 2)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предыдущий год и последний отчетный период (вновь зарегистрированное юридическое лицо - на последнюю отчетную дату);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применении общей системы налогообложения заявитель - индивидуальный предприниматель представляет заверенную им копию налоговой декларации по налогу на доходы физических лиц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(форма № 3-НДФЛ)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предыдущий налоговый период (календарный год);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применении упрощенной системы налогообложения заявитель представляет заверенную им копию налоговой декларации за предыдущий налоговый период (календарный год) (вновь зарегистрированный заявитель - заверенную им копию уведомления (информационного письма) налогового органа о применении упрощенной системы налогообложения или </w:t>
      </w:r>
      <w:r>
        <w:rPr>
          <w:rFonts w:ascii="Times New Roman" w:hAnsi="Times New Roman" w:cs="Times New Roman"/>
          <w:sz w:val="28"/>
          <w:szCs w:val="28"/>
        </w:rPr>
        <w:lastRenderedPageBreak/>
        <w:t>заверенную копию заявления о переходе на упрощенную систему налогообложения с отметкой о принятии налоговым органом);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применении системы налогообложения для сельскохозяйственных товаропроизводителей (единый сельскохозяйственный налог) заявитель представляет заверенную им копию налоговой декларации за предыдущий налоговый период (календарный год) (вновь зарегистрированный сельскохозяйственный товаропроизводитель - заверенную им копию уведомления (информационного письма)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органом);</w:t>
      </w:r>
      <w:proofErr w:type="gramEnd"/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(кварталы) предыдущего и текущего годов (вновь зарегистрированный заявитель -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том,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деятельности);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годов.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представляемых документах бухгалтерской и налоговой отчетности должны стоять отметки о принятии налоговым органом. В случае отправки отчетности по почте прикладываются заверенные заявителем копии почтовых уведомлений либо квитанций об отправке; по электронной почте - заверенные копии протоколов входного контроля либо документа, подтверждающего факт приема отчета налоговым органом (квитанция о приеме).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бизнес-план;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проекты контрактов (договоров), счетов на оплату в подтверждение суммы запрашиваемых средств;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окументы, подтверждающие вложение собственных средств субъекта малого предпринимательства в размере не менее 15 % от суммы запрашиваемых средств (копии договоров, счетов-фактур, счетов на оплату, товарных накладных, актов выполненных работ, копии платежных поручений, заверенные субъектом малого предпринимательства);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копии лицензий в случае, если бизнес-планом предусмотрено направление бюджетных средств на осуществление лицензируемых видов деятельности;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с) документы, подтверждающие, что физическое лицо, являющееся учредителем юридического лица или индивидуальным предпринимателем,  претендующим  на  получение субсидии, до регистрации юридического лица или в качестве индивидуального предпринимателя являлось зарегистрированным в государственном казенном учреждении центр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безработным, или работником, находившимся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высвобождению работников), или работником градообразующего предприятия, или военнослужащим, уволенным в запас в связи с сокращением Вооруженных Сил Российской Федерации);</w:t>
      </w:r>
      <w:proofErr w:type="gramEnd"/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т) субъекты малого предпринимательства, относящиеся к социальному предпринимательству - документы, подтверждающие отнесение субъекта малого предпринимательства к социальному предпринимательству.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(Социальное предпринимательство – социально ответственная деятельность субъектов малого предпринимательства, направленная на решение социальных проблем, в том числе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обеспечениезанятости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инвалидов, матерей, имеющих детей в возрасте до трех лет, выпускников детских домов, а также лиц, освобожденных в течение последних двух лет из мест лишения свободы, лиц, находящихся в трудной жизненной ситуации, при условии, что среднесписочная численность указанных категорий граждан среди работников этих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составляет не менее 50%, а доля в фонде оплаты труда – не менее 25%);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у) опись представляемых документов в двух экземплярах, один из которых передается заявителю.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представляются со всеми приложениями к ним.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качестве фактических вложений собственных средств субъекта малого предпринимательства, могут быть расходы, осуществленные за счет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выплаченных безработному гражданину на организацию малого предпринимательства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программ содействия занятости населения.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Субъект малого предпринимательства обязан использовать полученную субсидию в соответствии со сметой расходов, являющейся неотъемлемой частью договора о субсидировании.</w:t>
      </w:r>
    </w:p>
    <w:p w:rsidR="002F3126" w:rsidRDefault="002F3126" w:rsidP="002F3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малого предпринимательства вправе перераспределять суммы между статьями расходов сметы, являющейся неотъемлемой частью договора о субсидировании, в пределах размера предоставленной субсидии.</w:t>
      </w:r>
    </w:p>
    <w:p w:rsidR="002F3126" w:rsidRDefault="002F3126" w:rsidP="002F312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Субъект малого предпринимательства обязан возвратить субсидию (часть субсидии) в местный бюджет при выявлении факта ее нецелевого использования в нарушение условий ее предоставления, установленных Программой и заключенным договором о субсидировании, либо в случае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неиспользованного остатка субсидии в порядке, предусмотренном муниципальной программой.</w:t>
      </w:r>
    </w:p>
    <w:p w:rsidR="002F3126" w:rsidRDefault="002F3126" w:rsidP="002F312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10.Финансовая поддержка в виде субсидирования субъектов малого предпринимательства на начальной стадии становления бизнеса предоставляется на конкурсной основе, в соответствии с критериями конкурсного отбора (Приложение № 3).</w:t>
      </w:r>
    </w:p>
    <w:p w:rsidR="002F3126" w:rsidRDefault="002F3126" w:rsidP="002F3126">
      <w:pPr>
        <w:jc w:val="right"/>
      </w:pPr>
    </w:p>
    <w:p w:rsidR="002F3126" w:rsidRDefault="002F3126" w:rsidP="002F3126">
      <w:pPr>
        <w:jc w:val="right"/>
      </w:pPr>
    </w:p>
    <w:p w:rsidR="002F3126" w:rsidRDefault="002F3126" w:rsidP="002F3126">
      <w:pPr>
        <w:jc w:val="right"/>
      </w:pPr>
      <w:bookmarkStart w:id="2" w:name="_GoBack"/>
      <w:r>
        <w:t xml:space="preserve">По материалам Портала государственной поддержки </w:t>
      </w:r>
    </w:p>
    <w:p w:rsidR="002F3126" w:rsidRDefault="002F3126" w:rsidP="002F3126">
      <w:pPr>
        <w:jc w:val="right"/>
      </w:pPr>
      <w:r>
        <w:t>малого и среднего бизнеса Республики Башкортостан</w:t>
      </w:r>
      <w:bookmarkEnd w:id="2"/>
    </w:p>
    <w:p w:rsidR="00000000" w:rsidRDefault="002F31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126"/>
    <w:rsid w:val="002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3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F3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C405B6B685E9CE56F8EE1090283537105A653D2D133FE3696C4574E1A4243470C1EB14793ECEF5NAW6E" TargetMode="External"/><Relationship Id="rId5" Type="http://schemas.openxmlformats.org/officeDocument/2006/relationships/hyperlink" Target="consultantplus://offline/ref=60C405B6B685E9CE56F8EE1090283537105C673B29123FE3696C4574E1A4243470C1EB14793ECEFENAW5E" TargetMode="External"/><Relationship Id="rId4" Type="http://schemas.openxmlformats.org/officeDocument/2006/relationships/hyperlink" Target="consultantplus://offline/ref=60C405B6B685E9CE56F8EE1090283537105C673B29123FE3696C4574E1A4243470C1EB14793ECEF5NA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2100</Words>
  <Characters>11972</Characters>
  <Application>Microsoft Office Word</Application>
  <DocSecurity>0</DocSecurity>
  <Lines>99</Lines>
  <Paragraphs>28</Paragraphs>
  <ScaleCrop>false</ScaleCrop>
  <Company>SE7EN TEAMS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2014-09-04T10:59:00Z</dcterms:created>
  <dcterms:modified xsi:type="dcterms:W3CDTF">2014-09-04T11:00:00Z</dcterms:modified>
</cp:coreProperties>
</file>